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98A" w:rsidRDefault="0059498A">
      <w:pPr>
        <w:spacing w:after="0" w:line="240" w:lineRule="auto"/>
        <w:jc w:val="center"/>
        <w:rPr>
          <w:rFonts w:ascii="DecimaWE Rg" w:eastAsia="DecimaWE Rg" w:hAnsi="DecimaWE Rg" w:cs="DecimaWE Rg"/>
          <w:sz w:val="21"/>
          <w:szCs w:val="21"/>
        </w:rPr>
      </w:pPr>
      <w:bookmarkStart w:id="0" w:name="bookmark=id.gjdgxs" w:colFirst="0" w:colLast="0"/>
      <w:bookmarkEnd w:id="0"/>
    </w:p>
    <w:p w:rsidR="0059498A" w:rsidRPr="006519B8" w:rsidRDefault="000B3B27">
      <w:pPr>
        <w:spacing w:after="0" w:line="240" w:lineRule="auto"/>
        <w:jc w:val="center"/>
        <w:rPr>
          <w:rFonts w:ascii="DecimaWE Rg" w:eastAsia="DecimaWE Rg" w:hAnsi="DecimaWE Rg" w:cs="DecimaWE Rg"/>
          <w:sz w:val="21"/>
          <w:szCs w:val="21"/>
          <w:lang w:val="it-IT"/>
        </w:rPr>
      </w:pPr>
      <w:r w:rsidRPr="006519B8">
        <w:rPr>
          <w:rFonts w:ascii="DecimaWE Rg" w:eastAsia="DecimaWE Rg" w:hAnsi="DecimaWE Rg" w:cs="DecimaWE Rg"/>
          <w:sz w:val="21"/>
          <w:szCs w:val="21"/>
          <w:lang w:val="it-IT"/>
        </w:rPr>
        <w:t>GECT “EUREGIO SENZA CONFINI r.l.”</w:t>
      </w:r>
    </w:p>
    <w:p w:rsidR="0059498A" w:rsidRDefault="000B3B27">
      <w:pPr>
        <w:spacing w:after="0" w:line="240" w:lineRule="auto"/>
        <w:jc w:val="center"/>
        <w:rPr>
          <w:rFonts w:ascii="DecimaWE Rg" w:eastAsia="DecimaWE Rg" w:hAnsi="DecimaWE Rg" w:cs="DecimaWE Rg"/>
          <w:sz w:val="21"/>
          <w:szCs w:val="21"/>
        </w:rPr>
      </w:pPr>
      <w:r>
        <w:rPr>
          <w:rFonts w:ascii="DecimaWE Rg" w:eastAsia="DecimaWE Rg" w:hAnsi="DecimaWE Rg" w:cs="DecimaWE Rg"/>
          <w:sz w:val="21"/>
          <w:szCs w:val="21"/>
        </w:rPr>
        <w:t xml:space="preserve">EVTZ “ EUREGIO OHNE GRENZEN” </w:t>
      </w:r>
      <w:proofErr w:type="spellStart"/>
      <w:r>
        <w:rPr>
          <w:rFonts w:ascii="DecimaWE Rg" w:eastAsia="DecimaWE Rg" w:hAnsi="DecimaWE Rg" w:cs="DecimaWE Rg"/>
          <w:sz w:val="21"/>
          <w:szCs w:val="21"/>
        </w:rPr>
        <w:t>m.b.H</w:t>
      </w:r>
      <w:proofErr w:type="spellEnd"/>
      <w:r>
        <w:rPr>
          <w:rFonts w:ascii="DecimaWE Rg" w:eastAsia="DecimaWE Rg" w:hAnsi="DecimaWE Rg" w:cs="DecimaWE Rg"/>
          <w:sz w:val="21"/>
          <w:szCs w:val="21"/>
        </w:rPr>
        <w:t>.“</w:t>
      </w:r>
    </w:p>
    <w:p w:rsidR="0059498A" w:rsidRPr="006519B8" w:rsidRDefault="000B3B27">
      <w:pPr>
        <w:spacing w:after="0" w:line="240" w:lineRule="auto"/>
        <w:jc w:val="center"/>
        <w:rPr>
          <w:rFonts w:ascii="DecimaWE Rg" w:eastAsia="DecimaWE Rg" w:hAnsi="DecimaWE Rg" w:cs="DecimaWE Rg"/>
          <w:sz w:val="21"/>
          <w:szCs w:val="21"/>
          <w:lang w:val="it-IT"/>
        </w:rPr>
      </w:pPr>
      <w:bookmarkStart w:id="1" w:name="bookmark=id.30j0zll" w:colFirst="0" w:colLast="0"/>
      <w:bookmarkEnd w:id="1"/>
      <w:r w:rsidRPr="006519B8">
        <w:rPr>
          <w:rFonts w:ascii="DecimaWE Rg" w:eastAsia="DecimaWE Rg" w:hAnsi="DecimaWE Rg" w:cs="DecimaWE Rg"/>
          <w:sz w:val="21"/>
          <w:szCs w:val="21"/>
          <w:lang w:val="it-IT"/>
        </w:rPr>
        <w:t xml:space="preserve">Sede legale: </w:t>
      </w:r>
      <w:bookmarkStart w:id="2" w:name="bookmark=id.1fob9te" w:colFirst="0" w:colLast="0"/>
      <w:bookmarkEnd w:id="2"/>
      <w:r w:rsidRPr="006519B8">
        <w:rPr>
          <w:rFonts w:ascii="DecimaWE Rg" w:eastAsia="DecimaWE Rg" w:hAnsi="DecimaWE Rg" w:cs="DecimaWE Rg"/>
          <w:sz w:val="21"/>
          <w:szCs w:val="21"/>
          <w:lang w:val="it-IT"/>
        </w:rPr>
        <w:t>VIA GENOVA 9 -</w:t>
      </w:r>
      <w:bookmarkStart w:id="3" w:name="bookmark=id.3znysh7" w:colFirst="0" w:colLast="0"/>
      <w:bookmarkEnd w:id="3"/>
      <w:r w:rsidRPr="006519B8">
        <w:rPr>
          <w:rFonts w:ascii="DecimaWE Rg" w:eastAsia="DecimaWE Rg" w:hAnsi="DecimaWE Rg" w:cs="DecimaWE Rg"/>
          <w:sz w:val="21"/>
          <w:szCs w:val="21"/>
          <w:lang w:val="it-IT"/>
        </w:rPr>
        <w:t xml:space="preserve"> TRIESTE (</w:t>
      </w:r>
      <w:bookmarkStart w:id="4" w:name="bookmark=id.2et92p0" w:colFirst="0" w:colLast="0"/>
      <w:bookmarkEnd w:id="4"/>
      <w:r w:rsidRPr="006519B8">
        <w:rPr>
          <w:rFonts w:ascii="DecimaWE Rg" w:eastAsia="DecimaWE Rg" w:hAnsi="DecimaWE Rg" w:cs="DecimaWE Rg"/>
          <w:sz w:val="21"/>
          <w:szCs w:val="21"/>
          <w:lang w:val="it-IT"/>
        </w:rPr>
        <w:t>TS)</w:t>
      </w:r>
    </w:p>
    <w:p w:rsidR="0059498A" w:rsidRPr="006519B8" w:rsidRDefault="000B3B27">
      <w:pPr>
        <w:spacing w:after="0" w:line="240" w:lineRule="auto"/>
        <w:jc w:val="center"/>
        <w:rPr>
          <w:rFonts w:ascii="DecimaWE Rg" w:eastAsia="DecimaWE Rg" w:hAnsi="DecimaWE Rg" w:cs="DecimaWE Rg"/>
          <w:sz w:val="21"/>
          <w:szCs w:val="21"/>
          <w:lang w:val="it-IT"/>
        </w:rPr>
      </w:pPr>
      <w:bookmarkStart w:id="5" w:name="bookmark=id.tyjcwt" w:colFirst="0" w:colLast="0"/>
      <w:bookmarkEnd w:id="5"/>
      <w:r w:rsidRPr="006519B8">
        <w:rPr>
          <w:rFonts w:ascii="DecimaWE Rg" w:eastAsia="DecimaWE Rg" w:hAnsi="DecimaWE Rg" w:cs="DecimaWE Rg"/>
          <w:sz w:val="21"/>
          <w:szCs w:val="21"/>
          <w:lang w:val="it-IT"/>
        </w:rPr>
        <w:t xml:space="preserve">C.F. e numero iscrizione </w:t>
      </w:r>
      <w:bookmarkStart w:id="6" w:name="bookmark=id.3dy6vkm" w:colFirst="0" w:colLast="0"/>
      <w:bookmarkEnd w:id="6"/>
      <w:r w:rsidRPr="006519B8">
        <w:rPr>
          <w:rFonts w:ascii="DecimaWE Rg" w:eastAsia="DecimaWE Rg" w:hAnsi="DecimaWE Rg" w:cs="DecimaWE Rg"/>
          <w:sz w:val="21"/>
          <w:szCs w:val="21"/>
          <w:lang w:val="it-IT"/>
        </w:rPr>
        <w:t>90139730320</w:t>
      </w:r>
    </w:p>
    <w:p w:rsidR="0059498A" w:rsidRPr="006519B8" w:rsidRDefault="0059498A">
      <w:pPr>
        <w:spacing w:after="0" w:line="240" w:lineRule="auto"/>
        <w:jc w:val="both"/>
        <w:rPr>
          <w:rFonts w:ascii="DecimaWE Rg" w:eastAsia="DecimaWE Rg" w:hAnsi="DecimaWE Rg" w:cs="DecimaWE Rg"/>
          <w:sz w:val="21"/>
          <w:szCs w:val="21"/>
          <w:lang w:val="it-IT"/>
        </w:rPr>
      </w:pPr>
    </w:p>
    <w:tbl>
      <w:tblPr>
        <w:tblStyle w:val="a"/>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57"/>
        <w:gridCol w:w="4741"/>
      </w:tblGrid>
      <w:tr w:rsidR="0059498A" w:rsidRPr="007A3092">
        <w:trPr>
          <w:trHeight w:val="494"/>
        </w:trPr>
        <w:tc>
          <w:tcPr>
            <w:tcW w:w="4757" w:type="dxa"/>
          </w:tcPr>
          <w:p w:rsidR="0059498A" w:rsidRDefault="000B3B27">
            <w:pPr>
              <w:rPr>
                <w:rFonts w:ascii="DecimaWE Rg" w:eastAsia="DecimaWE Rg" w:hAnsi="DecimaWE Rg" w:cs="DecimaWE Rg"/>
                <w:color w:val="000000"/>
              </w:rPr>
            </w:pPr>
            <w:proofErr w:type="spellStart"/>
            <w:r>
              <w:rPr>
                <w:rFonts w:ascii="DecimaWE Rg" w:eastAsia="DecimaWE Rg" w:hAnsi="DecimaWE Rg" w:cs="DecimaWE Rg"/>
                <w:color w:val="000000"/>
              </w:rPr>
              <w:t>Numerazione</w:t>
            </w:r>
            <w:proofErr w:type="spellEnd"/>
            <w:r>
              <w:rPr>
                <w:rFonts w:ascii="DecimaWE Rg" w:eastAsia="DecimaWE Rg" w:hAnsi="DecimaWE Rg" w:cs="DecimaWE Rg"/>
                <w:color w:val="000000"/>
              </w:rPr>
              <w:t xml:space="preserve"> </w:t>
            </w:r>
            <w:proofErr w:type="spellStart"/>
            <w:r>
              <w:rPr>
                <w:rFonts w:ascii="DecimaWE Rg" w:eastAsia="DecimaWE Rg" w:hAnsi="DecimaWE Rg" w:cs="DecimaWE Rg"/>
                <w:color w:val="000000"/>
              </w:rPr>
              <w:t>interna</w:t>
            </w:r>
            <w:proofErr w:type="spellEnd"/>
          </w:p>
          <w:p w:rsidR="0059498A" w:rsidRDefault="0059498A">
            <w:pPr>
              <w:rPr>
                <w:rFonts w:ascii="Aleo" w:eastAsia="Aleo" w:hAnsi="Aleo" w:cs="Aleo"/>
              </w:rPr>
            </w:pPr>
          </w:p>
          <w:p w:rsidR="0059498A" w:rsidRDefault="0059498A">
            <w:pPr>
              <w:rPr>
                <w:rFonts w:ascii="Aleo" w:eastAsia="Aleo" w:hAnsi="Aleo" w:cs="Aleo"/>
              </w:rPr>
            </w:pPr>
          </w:p>
        </w:tc>
        <w:tc>
          <w:tcPr>
            <w:tcW w:w="4741" w:type="dxa"/>
          </w:tcPr>
          <w:p w:rsidR="0059498A" w:rsidRPr="006519B8" w:rsidRDefault="006D0EA3">
            <w:pPr>
              <w:jc w:val="right"/>
              <w:rPr>
                <w:rFonts w:ascii="DecimaWE Rg" w:eastAsia="DecimaWE Rg" w:hAnsi="DecimaWE Rg" w:cs="DecimaWE Rg"/>
                <w:color w:val="000000"/>
                <w:lang w:val="it-IT"/>
              </w:rPr>
            </w:pPr>
            <w:r>
              <w:rPr>
                <w:rFonts w:ascii="DecimaWE Rg" w:eastAsia="DecimaWE Rg" w:hAnsi="DecimaWE Rg" w:cs="DecimaWE Rg"/>
                <w:color w:val="000000"/>
                <w:lang w:val="it-IT"/>
              </w:rPr>
              <w:t xml:space="preserve">    Decreto nr. 8</w:t>
            </w:r>
          </w:p>
          <w:p w:rsidR="0059498A" w:rsidRPr="006519B8" w:rsidRDefault="000B3B27">
            <w:pPr>
              <w:jc w:val="right"/>
              <w:rPr>
                <w:rFonts w:ascii="DecimaWE Rg" w:eastAsia="DecimaWE Rg" w:hAnsi="DecimaWE Rg" w:cs="DecimaWE Rg"/>
                <w:color w:val="000000"/>
                <w:lang w:val="it-IT"/>
              </w:rPr>
            </w:pPr>
            <w:r w:rsidRPr="006519B8">
              <w:rPr>
                <w:rFonts w:ascii="DecimaWE Rg" w:eastAsia="DecimaWE Rg" w:hAnsi="DecimaWE Rg" w:cs="DecimaWE Rg"/>
                <w:color w:val="000000"/>
                <w:lang w:val="it-IT"/>
              </w:rPr>
              <w:t xml:space="preserve">di data </w:t>
            </w:r>
            <w:r w:rsidR="006D0EA3">
              <w:rPr>
                <w:rFonts w:ascii="DecimaWE Rg" w:eastAsia="DecimaWE Rg" w:hAnsi="DecimaWE Rg" w:cs="DecimaWE Rg"/>
                <w:color w:val="000000"/>
                <w:lang w:val="it-IT"/>
              </w:rPr>
              <w:t>10</w:t>
            </w:r>
            <w:r w:rsidR="007A3092">
              <w:rPr>
                <w:rFonts w:ascii="DecimaWE Rg" w:eastAsia="DecimaWE Rg" w:hAnsi="DecimaWE Rg" w:cs="DecimaWE Rg"/>
                <w:color w:val="000000"/>
                <w:lang w:val="it-IT"/>
              </w:rPr>
              <w:t>.01.2023</w:t>
            </w:r>
            <w:r w:rsidRPr="006519B8">
              <w:rPr>
                <w:rFonts w:ascii="DecimaWE Rg" w:eastAsia="DecimaWE Rg" w:hAnsi="DecimaWE Rg" w:cs="DecimaWE Rg"/>
                <w:color w:val="000000"/>
                <w:lang w:val="it-IT"/>
              </w:rPr>
              <w:t xml:space="preserve"> </w:t>
            </w:r>
          </w:p>
          <w:p w:rsidR="0059498A" w:rsidRPr="006519B8" w:rsidRDefault="0059498A">
            <w:pPr>
              <w:jc w:val="right"/>
              <w:rPr>
                <w:rFonts w:ascii="DecimaWE Rg" w:eastAsia="DecimaWE Rg" w:hAnsi="DecimaWE Rg" w:cs="DecimaWE Rg"/>
                <w:color w:val="000000"/>
                <w:lang w:val="it-IT"/>
              </w:rPr>
            </w:pPr>
          </w:p>
        </w:tc>
      </w:tr>
    </w:tbl>
    <w:p w:rsidR="007A3092" w:rsidRPr="006519B8" w:rsidRDefault="000B3B27">
      <w:pPr>
        <w:spacing w:after="0" w:line="240" w:lineRule="auto"/>
        <w:jc w:val="both"/>
        <w:rPr>
          <w:rFonts w:ascii="DecimaWE Rg" w:eastAsia="DecimaWE Rg" w:hAnsi="DecimaWE Rg" w:cs="DecimaWE Rg"/>
          <w:color w:val="000000"/>
          <w:sz w:val="21"/>
          <w:szCs w:val="21"/>
          <w:lang w:val="it-IT"/>
        </w:rPr>
      </w:pPr>
      <w:r w:rsidRPr="006519B8">
        <w:rPr>
          <w:rFonts w:ascii="DecimaWE Rg" w:eastAsia="DecimaWE Rg" w:hAnsi="DecimaWE Rg" w:cs="DecimaWE Rg"/>
          <w:b/>
          <w:color w:val="000000"/>
          <w:sz w:val="21"/>
          <w:szCs w:val="21"/>
          <w:lang w:val="it-IT"/>
        </w:rPr>
        <w:t>Oggetto</w:t>
      </w:r>
      <w:r w:rsidR="00816A77">
        <w:rPr>
          <w:rFonts w:ascii="DecimaWE Rg" w:eastAsia="DecimaWE Rg" w:hAnsi="DecimaWE Rg" w:cs="DecimaWE Rg"/>
          <w:color w:val="000000"/>
          <w:sz w:val="21"/>
          <w:szCs w:val="21"/>
          <w:lang w:val="it-IT"/>
        </w:rPr>
        <w:t>:</w:t>
      </w:r>
      <w:r w:rsidR="00B0698C">
        <w:rPr>
          <w:rFonts w:ascii="DecimaWE Rg" w:eastAsia="DecimaWE Rg" w:hAnsi="DecimaWE Rg" w:cs="DecimaWE Rg"/>
          <w:color w:val="000000"/>
          <w:sz w:val="21"/>
          <w:szCs w:val="21"/>
          <w:lang w:val="it-IT"/>
        </w:rPr>
        <w:t xml:space="preserve"> </w:t>
      </w:r>
      <w:r w:rsidR="007A3092">
        <w:rPr>
          <w:rFonts w:ascii="DecimaWE Rg" w:eastAsia="DecimaWE Rg" w:hAnsi="DecimaWE Rg" w:cs="DecimaWE Rg"/>
          <w:color w:val="000000"/>
          <w:sz w:val="21"/>
          <w:szCs w:val="21"/>
          <w:lang w:val="it-IT"/>
        </w:rPr>
        <w:t>Decreto a contrarre per l’adesione alla Convenzione CONSIP per l’appalto del servizio sostitutivo di mensa mediante buoni pasto elettronici per la P.A., ed. 9, lotto nr. 3 (Veneto, Friuli VG, Trentino AA)</w:t>
      </w:r>
      <w:r w:rsidR="00A4590A">
        <w:rPr>
          <w:rFonts w:ascii="DecimaWE Rg" w:eastAsia="DecimaWE Rg" w:hAnsi="DecimaWE Rg" w:cs="DecimaWE Rg"/>
          <w:color w:val="000000"/>
          <w:sz w:val="21"/>
          <w:szCs w:val="21"/>
          <w:lang w:val="it-IT"/>
        </w:rPr>
        <w:t xml:space="preserve"> </w:t>
      </w:r>
      <w:r w:rsidR="007A3092">
        <w:rPr>
          <w:rFonts w:ascii="DecimaWE Rg" w:eastAsia="DecimaWE Rg" w:hAnsi="DecimaWE Rg" w:cs="DecimaWE Rg"/>
          <w:color w:val="000000"/>
          <w:sz w:val="21"/>
          <w:szCs w:val="21"/>
          <w:lang w:val="it-IT"/>
        </w:rPr>
        <w:t>CIG LOTTO 3- 7990047B5C</w:t>
      </w:r>
      <w:r w:rsidR="00A4590A">
        <w:rPr>
          <w:rFonts w:ascii="DecimaWE Rg" w:eastAsia="DecimaWE Rg" w:hAnsi="DecimaWE Rg" w:cs="DecimaWE Rg"/>
          <w:color w:val="000000"/>
          <w:sz w:val="21"/>
          <w:szCs w:val="21"/>
          <w:lang w:val="it-IT"/>
        </w:rPr>
        <w:t xml:space="preserve">. CIG procedura </w:t>
      </w:r>
      <w:r w:rsidR="00A4590A" w:rsidRPr="00A4590A">
        <w:rPr>
          <w:rFonts w:ascii="DecimaWE Rg" w:eastAsia="DecimaWE Rg" w:hAnsi="DecimaWE Rg" w:cs="DecimaWE Rg"/>
          <w:color w:val="000000"/>
          <w:sz w:val="21"/>
          <w:szCs w:val="21"/>
          <w:lang w:val="it-IT"/>
        </w:rPr>
        <w:t>ZF03964C07</w:t>
      </w:r>
    </w:p>
    <w:p w:rsidR="0059498A" w:rsidRPr="006519B8" w:rsidRDefault="000B3B27">
      <w:pPr>
        <w:pBdr>
          <w:top w:val="nil"/>
          <w:left w:val="nil"/>
          <w:bottom w:val="nil"/>
          <w:right w:val="nil"/>
          <w:between w:val="nil"/>
        </w:pBdr>
        <w:spacing w:before="240" w:after="240" w:line="240" w:lineRule="auto"/>
        <w:ind w:right="306"/>
        <w:jc w:val="center"/>
        <w:rPr>
          <w:rFonts w:ascii="DecimaWE Rg" w:eastAsia="DecimaWE Rg" w:hAnsi="DecimaWE Rg" w:cs="DecimaWE Rg"/>
          <w:b/>
          <w:color w:val="000000"/>
          <w:lang w:val="it-IT"/>
        </w:rPr>
      </w:pPr>
      <w:r w:rsidRPr="006519B8">
        <w:rPr>
          <w:rFonts w:ascii="DecimaWE Rg" w:eastAsia="DecimaWE Rg" w:hAnsi="DecimaWE Rg" w:cs="DecimaWE Rg"/>
          <w:b/>
          <w:color w:val="000000"/>
          <w:lang w:val="it-IT"/>
        </w:rPr>
        <w:t xml:space="preserve">Il Direttore del GECT Euregio Senza Confini r.l. – EVTZ Euregio Ohne Grenzen </w:t>
      </w:r>
      <w:proofErr w:type="spellStart"/>
      <w:r w:rsidRPr="006519B8">
        <w:rPr>
          <w:rFonts w:ascii="DecimaWE Rg" w:eastAsia="DecimaWE Rg" w:hAnsi="DecimaWE Rg" w:cs="DecimaWE Rg"/>
          <w:b/>
          <w:color w:val="000000"/>
          <w:lang w:val="it-IT"/>
        </w:rPr>
        <w:t>m.b.H</w:t>
      </w:r>
      <w:proofErr w:type="spellEnd"/>
      <w:r w:rsidRPr="006519B8">
        <w:rPr>
          <w:rFonts w:ascii="DecimaWE Rg" w:eastAsia="DecimaWE Rg" w:hAnsi="DecimaWE Rg" w:cs="DecimaWE Rg"/>
          <w:b/>
          <w:color w:val="000000"/>
          <w:lang w:val="it-IT"/>
        </w:rPr>
        <w:t>.</w:t>
      </w:r>
    </w:p>
    <w:p w:rsidR="0059498A" w:rsidRPr="006519B8" w:rsidRDefault="000B3B27">
      <w:pPr>
        <w:spacing w:before="120" w:after="0" w:line="240" w:lineRule="auto"/>
        <w:ind w:right="1"/>
        <w:jc w:val="both"/>
        <w:rPr>
          <w:rFonts w:ascii="DecimaWE Rg" w:eastAsia="DecimaWE Rg" w:hAnsi="DecimaWE Rg" w:cs="DecimaWE Rg"/>
          <w:b/>
          <w:color w:val="000000"/>
          <w:sz w:val="21"/>
          <w:szCs w:val="21"/>
          <w:lang w:val="it-IT"/>
        </w:rPr>
      </w:pPr>
      <w:r w:rsidRPr="006519B8">
        <w:rPr>
          <w:rFonts w:ascii="DecimaWE Rg" w:eastAsia="DecimaWE Rg" w:hAnsi="DecimaWE Rg" w:cs="DecimaWE Rg"/>
          <w:b/>
          <w:color w:val="000000"/>
          <w:sz w:val="21"/>
          <w:szCs w:val="21"/>
          <w:lang w:val="it-IT"/>
        </w:rPr>
        <w:t>PREMESSO</w:t>
      </w:r>
      <w:r w:rsidRPr="006519B8">
        <w:rPr>
          <w:rFonts w:ascii="DecimaWE Rg" w:eastAsia="DecimaWE Rg" w:hAnsi="DecimaWE Rg" w:cs="DecimaWE Rg"/>
          <w:color w:val="000000"/>
          <w:sz w:val="21"/>
          <w:szCs w:val="21"/>
          <w:lang w:val="it-IT"/>
        </w:rPr>
        <w:t xml:space="preserve"> che il Regolamento (CE) n. 1082/2006 del Parlamento europeo e del Consiglio del 5 luglio 2006, così come modificato dal Regolamento (UE) n. 1302/2013 del Parlamento europeo e del Consiglio del 17 dicembre 2013 prevede la possibilità di istituire gruppi cooperativi dotati di personalità giuridica denominati “Gruppi Europei di Cooperazione Territoriale (GECT)”, quali strumenti in grado di contribuire alla cooperazione al di là delle frontiere nazionali, rendendo la cooperazione territoriale più strategica, ma anche più semplice e flessibile;</w:t>
      </w:r>
    </w:p>
    <w:p w:rsidR="0059498A" w:rsidRPr="006519B8" w:rsidRDefault="000B3B27">
      <w:pPr>
        <w:spacing w:before="120" w:after="0" w:line="240" w:lineRule="auto"/>
        <w:ind w:right="91"/>
        <w:jc w:val="both"/>
        <w:rPr>
          <w:rFonts w:ascii="DecimaWE Rg" w:eastAsia="DecimaWE Rg" w:hAnsi="DecimaWE Rg" w:cs="DecimaWE Rg"/>
          <w:b/>
          <w:color w:val="000000"/>
          <w:sz w:val="21"/>
          <w:szCs w:val="21"/>
          <w:lang w:val="it-IT"/>
        </w:rPr>
      </w:pPr>
      <w:r w:rsidRPr="006519B8">
        <w:rPr>
          <w:rFonts w:ascii="DecimaWE Rg" w:eastAsia="DecimaWE Rg" w:hAnsi="DecimaWE Rg" w:cs="DecimaWE Rg"/>
          <w:b/>
          <w:color w:val="000000"/>
          <w:sz w:val="21"/>
          <w:szCs w:val="21"/>
          <w:lang w:val="it-IT"/>
        </w:rPr>
        <w:t xml:space="preserve">PREMESSO CHE </w:t>
      </w:r>
      <w:r w:rsidRPr="006519B8">
        <w:rPr>
          <w:rFonts w:ascii="DecimaWE Rg" w:eastAsia="DecimaWE Rg" w:hAnsi="DecimaWE Rg" w:cs="DecimaWE Rg"/>
          <w:color w:val="000000"/>
          <w:sz w:val="21"/>
          <w:szCs w:val="21"/>
          <w:lang w:val="it-IT"/>
        </w:rPr>
        <w:t>la legge 7 luglio 2009, n. 88 (Legge comunitaria 2008), al Capo III, ha recepito il Regolamento n. 1082/2006 sopra citato ed ha stabilito le procedure per l’ottenimento dell’autorizzazione alla creazione di un GECT;</w:t>
      </w:r>
    </w:p>
    <w:p w:rsidR="0059498A" w:rsidRPr="006519B8" w:rsidRDefault="000B3B27">
      <w:pPr>
        <w:spacing w:before="120" w:after="0" w:line="240" w:lineRule="auto"/>
        <w:ind w:right="91"/>
        <w:jc w:val="both"/>
        <w:rPr>
          <w:rFonts w:ascii="DecimaWE Rg" w:eastAsia="DecimaWE Rg" w:hAnsi="DecimaWE Rg" w:cs="DecimaWE Rg"/>
          <w:b/>
          <w:color w:val="000000"/>
          <w:sz w:val="21"/>
          <w:szCs w:val="21"/>
          <w:highlight w:val="yellow"/>
          <w:lang w:val="it-IT"/>
        </w:rPr>
      </w:pPr>
      <w:r w:rsidRPr="006519B8">
        <w:rPr>
          <w:rFonts w:ascii="DecimaWE Rg" w:eastAsia="DecimaWE Rg" w:hAnsi="DecimaWE Rg" w:cs="DecimaWE Rg"/>
          <w:b/>
          <w:color w:val="000000"/>
          <w:sz w:val="21"/>
          <w:szCs w:val="21"/>
          <w:lang w:val="it-IT"/>
        </w:rPr>
        <w:t xml:space="preserve">PRESO ATTO </w:t>
      </w:r>
      <w:r w:rsidRPr="006519B8">
        <w:rPr>
          <w:rFonts w:ascii="DecimaWE Rg" w:eastAsia="DecimaWE Rg" w:hAnsi="DecimaWE Rg" w:cs="DecimaWE Rg"/>
          <w:color w:val="000000"/>
          <w:sz w:val="21"/>
          <w:szCs w:val="21"/>
          <w:lang w:val="it-IT"/>
        </w:rPr>
        <w:t>dell’autorizzazione Governativa alla partecipazione al Gruppo Europeo di Cooperazione Territoriale (GECT) “Euregio Senza Confini r.l” rilasciata con Decreto del Presidente del Consiglio dei Ministri il 13 luglio 2012;</w:t>
      </w:r>
      <w:r w:rsidRPr="006519B8">
        <w:rPr>
          <w:rFonts w:ascii="DecimaWE Rg" w:eastAsia="DecimaWE Rg" w:hAnsi="DecimaWE Rg" w:cs="DecimaWE Rg"/>
          <w:b/>
          <w:color w:val="000000"/>
          <w:sz w:val="21"/>
          <w:szCs w:val="21"/>
          <w:highlight w:val="yellow"/>
          <w:lang w:val="it-IT"/>
        </w:rPr>
        <w:t xml:space="preserve"> </w:t>
      </w:r>
    </w:p>
    <w:p w:rsidR="0059498A" w:rsidRPr="006519B8" w:rsidRDefault="000B3B27">
      <w:pPr>
        <w:spacing w:before="120" w:after="0" w:line="240" w:lineRule="auto"/>
        <w:ind w:right="91"/>
        <w:jc w:val="both"/>
        <w:rPr>
          <w:rFonts w:ascii="DecimaWE Rg" w:eastAsia="DecimaWE Rg" w:hAnsi="DecimaWE Rg" w:cs="DecimaWE Rg"/>
          <w:color w:val="000000"/>
          <w:sz w:val="21"/>
          <w:szCs w:val="21"/>
          <w:lang w:val="it-IT"/>
        </w:rPr>
      </w:pPr>
      <w:r w:rsidRPr="006519B8">
        <w:rPr>
          <w:rFonts w:ascii="DecimaWE Rg" w:eastAsia="DecimaWE Rg" w:hAnsi="DecimaWE Rg" w:cs="DecimaWE Rg"/>
          <w:b/>
          <w:color w:val="000000"/>
          <w:sz w:val="21"/>
          <w:szCs w:val="21"/>
          <w:lang w:val="it-IT"/>
        </w:rPr>
        <w:t>VISTI</w:t>
      </w:r>
      <w:r w:rsidRPr="006519B8">
        <w:rPr>
          <w:rFonts w:ascii="DecimaWE Rg" w:eastAsia="DecimaWE Rg" w:hAnsi="DecimaWE Rg" w:cs="DecimaWE Rg"/>
          <w:color w:val="000000"/>
          <w:sz w:val="21"/>
          <w:szCs w:val="21"/>
          <w:lang w:val="it-IT"/>
        </w:rPr>
        <w:t xml:space="preserve"> l’Atto costitutivo e lo Statuto del GECT “Euregio Senza Confini r.l.” firmati dai Presidenti delle Regioni del Veneto, Friuli-Venezia Giulia e Carinzia a Venezia il 27 novembre 2012;</w:t>
      </w:r>
    </w:p>
    <w:p w:rsidR="0059498A" w:rsidRPr="006519B8" w:rsidRDefault="000B3B27">
      <w:pPr>
        <w:spacing w:before="120" w:after="0" w:line="240" w:lineRule="auto"/>
        <w:ind w:right="91"/>
        <w:jc w:val="both"/>
        <w:rPr>
          <w:rFonts w:ascii="DecimaWE Rg" w:eastAsia="DecimaWE Rg" w:hAnsi="DecimaWE Rg" w:cs="DecimaWE Rg"/>
          <w:color w:val="000000"/>
          <w:sz w:val="21"/>
          <w:szCs w:val="21"/>
          <w:lang w:val="it-IT"/>
        </w:rPr>
      </w:pPr>
      <w:r w:rsidRPr="006519B8">
        <w:rPr>
          <w:rFonts w:ascii="DecimaWE Rg" w:eastAsia="DecimaWE Rg" w:hAnsi="DecimaWE Rg" w:cs="DecimaWE Rg"/>
          <w:b/>
          <w:color w:val="000000"/>
          <w:sz w:val="21"/>
          <w:szCs w:val="21"/>
          <w:lang w:val="it-IT"/>
        </w:rPr>
        <w:t>VISTA</w:t>
      </w:r>
      <w:r w:rsidRPr="006519B8">
        <w:rPr>
          <w:rFonts w:ascii="DecimaWE Rg" w:eastAsia="DecimaWE Rg" w:hAnsi="DecimaWE Rg" w:cs="DecimaWE Rg"/>
          <w:color w:val="000000"/>
          <w:sz w:val="21"/>
          <w:szCs w:val="21"/>
          <w:lang w:val="it-IT"/>
        </w:rPr>
        <w:t xml:space="preserve"> l’iscrizione, in data 21 dicembre 2012, del GECT “Euregio Senza Confini r.l” al Registro istituito con D.P.C.M. del 6 ottobre 2009 e la sua successiva iscrizione all’Elenco dei GECT istituito presso il Comitato delle Regioni dell’Unione Europea;</w:t>
      </w:r>
    </w:p>
    <w:p w:rsidR="0059498A" w:rsidRPr="006519B8" w:rsidRDefault="000B3B27">
      <w:pPr>
        <w:spacing w:before="120" w:after="0" w:line="240" w:lineRule="auto"/>
        <w:ind w:right="91"/>
        <w:jc w:val="both"/>
        <w:rPr>
          <w:rFonts w:ascii="DecimaWE Rg" w:eastAsia="DecimaWE Rg" w:hAnsi="DecimaWE Rg" w:cs="DecimaWE Rg"/>
          <w:color w:val="000000"/>
          <w:sz w:val="21"/>
          <w:szCs w:val="21"/>
          <w:lang w:val="it-IT"/>
        </w:rPr>
      </w:pPr>
      <w:r w:rsidRPr="006519B8">
        <w:rPr>
          <w:rFonts w:ascii="DecimaWE Rg" w:eastAsia="DecimaWE Rg" w:hAnsi="DecimaWE Rg" w:cs="DecimaWE Rg"/>
          <w:b/>
          <w:color w:val="000000"/>
          <w:sz w:val="21"/>
          <w:szCs w:val="21"/>
          <w:lang w:val="it-IT"/>
        </w:rPr>
        <w:t>VISTO</w:t>
      </w:r>
      <w:r w:rsidRPr="006519B8">
        <w:rPr>
          <w:rFonts w:ascii="DecimaWE Rg" w:eastAsia="DecimaWE Rg" w:hAnsi="DecimaWE Rg" w:cs="DecimaWE Rg"/>
          <w:color w:val="000000"/>
          <w:sz w:val="21"/>
          <w:szCs w:val="21"/>
          <w:lang w:val="it-IT"/>
        </w:rPr>
        <w:t xml:space="preserve"> il Regolamento di contabilità del GECT “Euregio Senza Confini r.l.” </w:t>
      </w:r>
      <w:proofErr w:type="gramStart"/>
      <w:r w:rsidRPr="006519B8">
        <w:rPr>
          <w:rFonts w:ascii="DecimaWE Rg" w:eastAsia="DecimaWE Rg" w:hAnsi="DecimaWE Rg" w:cs="DecimaWE Rg"/>
          <w:color w:val="000000"/>
          <w:sz w:val="21"/>
          <w:szCs w:val="21"/>
          <w:lang w:val="it-IT"/>
        </w:rPr>
        <w:t>ed</w:t>
      </w:r>
      <w:proofErr w:type="gramEnd"/>
      <w:r w:rsidRPr="006519B8">
        <w:rPr>
          <w:rFonts w:ascii="DecimaWE Rg" w:eastAsia="DecimaWE Rg" w:hAnsi="DecimaWE Rg" w:cs="DecimaWE Rg"/>
          <w:color w:val="000000"/>
          <w:sz w:val="21"/>
          <w:szCs w:val="21"/>
          <w:lang w:val="it-IT"/>
        </w:rPr>
        <w:t xml:space="preserve">, in particolare, l’art. 7, comma 1, </w:t>
      </w:r>
      <w:proofErr w:type="spellStart"/>
      <w:r w:rsidRPr="006519B8">
        <w:rPr>
          <w:rFonts w:ascii="DecimaWE Rg" w:eastAsia="DecimaWE Rg" w:hAnsi="DecimaWE Rg" w:cs="DecimaWE Rg"/>
          <w:color w:val="000000"/>
          <w:sz w:val="21"/>
          <w:szCs w:val="21"/>
          <w:lang w:val="it-IT"/>
        </w:rPr>
        <w:t>lett</w:t>
      </w:r>
      <w:proofErr w:type="spellEnd"/>
      <w:r w:rsidRPr="006519B8">
        <w:rPr>
          <w:rFonts w:ascii="DecimaWE Rg" w:eastAsia="DecimaWE Rg" w:hAnsi="DecimaWE Rg" w:cs="DecimaWE Rg"/>
          <w:color w:val="000000"/>
          <w:sz w:val="21"/>
          <w:szCs w:val="21"/>
          <w:lang w:val="it-IT"/>
        </w:rPr>
        <w:t xml:space="preserve">. b) il quale prevede che il Direttore del GECT, nell’esercizio delle funzioni di coordinamento e gestione dell’attività finanziaria, svolge anche la gestione corrente dell’attività riferita sia alla parte entrata che alla parte spesa; </w:t>
      </w:r>
    </w:p>
    <w:p w:rsidR="0059498A" w:rsidRDefault="000B3B27">
      <w:pPr>
        <w:spacing w:before="120" w:after="0" w:line="240" w:lineRule="auto"/>
        <w:ind w:right="91"/>
        <w:jc w:val="both"/>
        <w:rPr>
          <w:rFonts w:ascii="DecimaWE Rg" w:eastAsia="DecimaWE Rg" w:hAnsi="DecimaWE Rg" w:cs="DecimaWE Rg"/>
          <w:color w:val="000000"/>
          <w:sz w:val="21"/>
          <w:szCs w:val="21"/>
          <w:lang w:val="it-IT"/>
        </w:rPr>
      </w:pPr>
      <w:r w:rsidRPr="006519B8">
        <w:rPr>
          <w:rFonts w:ascii="DecimaWE Rg" w:eastAsia="DecimaWE Rg" w:hAnsi="DecimaWE Rg" w:cs="DecimaWE Rg"/>
          <w:b/>
          <w:color w:val="000000"/>
          <w:sz w:val="21"/>
          <w:szCs w:val="21"/>
          <w:lang w:val="it-IT"/>
        </w:rPr>
        <w:t>VISTO</w:t>
      </w:r>
      <w:r w:rsidRPr="006519B8">
        <w:rPr>
          <w:rFonts w:ascii="DecimaWE Rg" w:eastAsia="DecimaWE Rg" w:hAnsi="DecimaWE Rg" w:cs="DecimaWE Rg"/>
          <w:color w:val="000000"/>
          <w:sz w:val="21"/>
          <w:szCs w:val="21"/>
          <w:lang w:val="it-IT"/>
        </w:rPr>
        <w:t xml:space="preserve"> il bilancio annuale e pluriennale del GECT “</w:t>
      </w:r>
      <w:r w:rsidR="007A3092">
        <w:rPr>
          <w:rFonts w:ascii="DecimaWE Rg" w:eastAsia="DecimaWE Rg" w:hAnsi="DecimaWE Rg" w:cs="DecimaWE Rg"/>
          <w:color w:val="000000"/>
          <w:sz w:val="21"/>
          <w:szCs w:val="21"/>
          <w:lang w:val="it-IT"/>
        </w:rPr>
        <w:t>Euregio Senza Confini r.l.” 2023-2025, approvato dalla X</w:t>
      </w:r>
      <w:r w:rsidR="003A419D">
        <w:rPr>
          <w:rFonts w:ascii="DecimaWE Rg" w:eastAsia="DecimaWE Rg" w:hAnsi="DecimaWE Rg" w:cs="DecimaWE Rg"/>
          <w:color w:val="000000"/>
          <w:sz w:val="21"/>
          <w:szCs w:val="21"/>
          <w:lang w:val="it-IT"/>
        </w:rPr>
        <w:t>X</w:t>
      </w:r>
      <w:r w:rsidR="007A3092">
        <w:rPr>
          <w:rFonts w:ascii="DecimaWE Rg" w:eastAsia="DecimaWE Rg" w:hAnsi="DecimaWE Rg" w:cs="DecimaWE Rg"/>
          <w:color w:val="000000"/>
          <w:sz w:val="21"/>
          <w:szCs w:val="21"/>
          <w:lang w:val="it-IT"/>
        </w:rPr>
        <w:t>I Assemblea del GECT il 25.11.2022</w:t>
      </w:r>
      <w:r w:rsidRPr="006519B8">
        <w:rPr>
          <w:rFonts w:ascii="DecimaWE Rg" w:eastAsia="DecimaWE Rg" w:hAnsi="DecimaWE Rg" w:cs="DecimaWE Rg"/>
          <w:color w:val="000000"/>
          <w:sz w:val="21"/>
          <w:szCs w:val="21"/>
          <w:lang w:val="it-IT"/>
        </w:rPr>
        <w:t>;</w:t>
      </w:r>
    </w:p>
    <w:p w:rsidR="005F36E8" w:rsidRDefault="005F36E8">
      <w:pPr>
        <w:spacing w:before="120" w:after="0" w:line="240" w:lineRule="auto"/>
        <w:ind w:right="91"/>
        <w:jc w:val="both"/>
        <w:rPr>
          <w:rFonts w:ascii="DecimaWE Rg" w:eastAsia="DecimaWE Rg" w:hAnsi="DecimaWE Rg" w:cs="DecimaWE Rg"/>
          <w:color w:val="000000"/>
          <w:sz w:val="21"/>
          <w:szCs w:val="21"/>
          <w:lang w:val="it-IT"/>
        </w:rPr>
      </w:pPr>
      <w:r w:rsidRPr="005F36E8">
        <w:rPr>
          <w:rFonts w:ascii="DecimaWE Rg" w:eastAsia="DecimaWE Rg" w:hAnsi="DecimaWE Rg" w:cs="DecimaWE Rg"/>
          <w:b/>
          <w:color w:val="000000"/>
          <w:sz w:val="21"/>
          <w:szCs w:val="21"/>
          <w:lang w:val="it-IT"/>
        </w:rPr>
        <w:t xml:space="preserve">VISTO </w:t>
      </w:r>
      <w:r w:rsidR="007A3092">
        <w:rPr>
          <w:rFonts w:ascii="DecimaWE Rg" w:eastAsia="DecimaWE Rg" w:hAnsi="DecimaWE Rg" w:cs="DecimaWE Rg"/>
          <w:color w:val="000000"/>
          <w:sz w:val="21"/>
          <w:szCs w:val="21"/>
          <w:lang w:val="it-IT"/>
        </w:rPr>
        <w:t>l’articolo 35 del CCNL Funzioni Locali 2019-2021 di data 16.11.2022 in cui si specifica che gli Enti, in relazione al proprio assetto organizzativo e compatibilmente con le risorse disponibili, possono istituire un servizio di mensa, o in alternativa, attribuire al personale buoni pasto sostitutivi, previo confronto sindacale;</w:t>
      </w:r>
    </w:p>
    <w:p w:rsidR="0007014B" w:rsidRDefault="003A419D" w:rsidP="003A419D">
      <w:pPr>
        <w:spacing w:before="120" w:after="0" w:line="240" w:lineRule="auto"/>
        <w:ind w:right="91"/>
        <w:jc w:val="both"/>
        <w:rPr>
          <w:rFonts w:ascii="DecimaWE Rg" w:eastAsia="DecimaWE Rg" w:hAnsi="DecimaWE Rg" w:cs="DecimaWE Rg"/>
          <w:color w:val="000000"/>
          <w:sz w:val="21"/>
          <w:szCs w:val="21"/>
          <w:lang w:val="it-IT"/>
        </w:rPr>
      </w:pPr>
      <w:r w:rsidRPr="003A419D">
        <w:rPr>
          <w:rFonts w:ascii="DecimaWE Rg" w:eastAsia="DecimaWE Rg" w:hAnsi="DecimaWE Rg" w:cs="DecimaWE Rg"/>
          <w:b/>
          <w:color w:val="000000"/>
          <w:sz w:val="21"/>
          <w:szCs w:val="21"/>
          <w:lang w:val="it-IT"/>
        </w:rPr>
        <w:t>CONSIDERATA</w:t>
      </w:r>
      <w:r w:rsidR="0007014B">
        <w:rPr>
          <w:rFonts w:ascii="DecimaWE Rg" w:eastAsia="DecimaWE Rg" w:hAnsi="DecimaWE Rg" w:cs="DecimaWE Rg"/>
          <w:color w:val="000000"/>
          <w:sz w:val="21"/>
          <w:szCs w:val="21"/>
          <w:lang w:val="it-IT"/>
        </w:rPr>
        <w:t xml:space="preserve"> pertanto</w:t>
      </w:r>
      <w:r w:rsidRPr="003A419D">
        <w:rPr>
          <w:rFonts w:ascii="DecimaWE Rg" w:eastAsia="DecimaWE Rg" w:hAnsi="DecimaWE Rg" w:cs="DecimaWE Rg"/>
          <w:color w:val="000000"/>
          <w:sz w:val="21"/>
          <w:szCs w:val="21"/>
          <w:lang w:val="it-IT"/>
        </w:rPr>
        <w:t xml:space="preserve"> la necessità per la Stazione Appaltant</w:t>
      </w:r>
      <w:r w:rsidR="0007014B">
        <w:rPr>
          <w:rFonts w:ascii="DecimaWE Rg" w:eastAsia="DecimaWE Rg" w:hAnsi="DecimaWE Rg" w:cs="DecimaWE Rg"/>
          <w:color w:val="000000"/>
          <w:sz w:val="21"/>
          <w:szCs w:val="21"/>
          <w:lang w:val="it-IT"/>
        </w:rPr>
        <w:t>e di assicurare la fruizione dei</w:t>
      </w:r>
      <w:r w:rsidRPr="003A419D">
        <w:rPr>
          <w:rFonts w:ascii="DecimaWE Rg" w:eastAsia="DecimaWE Rg" w:hAnsi="DecimaWE Rg" w:cs="DecimaWE Rg"/>
          <w:color w:val="000000"/>
          <w:sz w:val="21"/>
          <w:szCs w:val="21"/>
          <w:lang w:val="it-IT"/>
        </w:rPr>
        <w:t xml:space="preserve"> buoni pasto elettronici in oggetto al proprio personale dipendente in</w:t>
      </w:r>
      <w:r w:rsidR="0007014B">
        <w:rPr>
          <w:rFonts w:ascii="DecimaWE Rg" w:eastAsia="DecimaWE Rg" w:hAnsi="DecimaWE Rg" w:cs="DecimaWE Rg"/>
          <w:color w:val="000000"/>
          <w:sz w:val="21"/>
          <w:szCs w:val="21"/>
          <w:lang w:val="it-IT"/>
        </w:rPr>
        <w:t xml:space="preserve"> servizio in presenza presso la sede del GECT Euregio Senza Confini;</w:t>
      </w:r>
    </w:p>
    <w:p w:rsidR="007A3092" w:rsidRDefault="007A3092" w:rsidP="003A419D">
      <w:pPr>
        <w:spacing w:before="120" w:after="0" w:line="240" w:lineRule="auto"/>
        <w:ind w:right="91"/>
        <w:jc w:val="both"/>
        <w:rPr>
          <w:rFonts w:ascii="DecimaWE Rg" w:eastAsia="DecimaWE Rg" w:hAnsi="DecimaWE Rg" w:cs="DecimaWE Rg"/>
          <w:color w:val="000000"/>
          <w:sz w:val="21"/>
          <w:szCs w:val="21"/>
          <w:lang w:val="it-IT"/>
        </w:rPr>
      </w:pPr>
      <w:r w:rsidRPr="007A3092">
        <w:rPr>
          <w:rFonts w:ascii="DecimaWE Rg" w:eastAsia="DecimaWE Rg" w:hAnsi="DecimaWE Rg" w:cs="DecimaWE Rg"/>
          <w:b/>
          <w:color w:val="000000"/>
          <w:sz w:val="21"/>
          <w:szCs w:val="21"/>
          <w:lang w:val="it-IT"/>
        </w:rPr>
        <w:t xml:space="preserve">RICHIAMATO </w:t>
      </w:r>
      <w:r>
        <w:rPr>
          <w:rFonts w:ascii="DecimaWE Rg" w:eastAsia="DecimaWE Rg" w:hAnsi="DecimaWE Rg" w:cs="DecimaWE Rg"/>
          <w:color w:val="000000"/>
          <w:sz w:val="21"/>
          <w:szCs w:val="21"/>
          <w:lang w:val="it-IT"/>
        </w:rPr>
        <w:t xml:space="preserve">il D.M. 24 febbraio 2000 con il quale il Ministero del tesoro, del bilancio e della programmazione economica attribuisce a CONSIP S.p.A. l’incarico di stipulare le convenzioni per l’acquisto di beni e servizi, di cui all’art. 26 della Legge 23 dicembre 1999 nr. 488 e </w:t>
      </w:r>
      <w:proofErr w:type="spellStart"/>
      <w:r>
        <w:rPr>
          <w:rFonts w:ascii="DecimaWE Rg" w:eastAsia="DecimaWE Rg" w:hAnsi="DecimaWE Rg" w:cs="DecimaWE Rg"/>
          <w:color w:val="000000"/>
          <w:sz w:val="21"/>
          <w:szCs w:val="21"/>
          <w:lang w:val="it-IT"/>
        </w:rPr>
        <w:t>s.m.i.</w:t>
      </w:r>
      <w:proofErr w:type="spellEnd"/>
      <w:r>
        <w:rPr>
          <w:rFonts w:ascii="DecimaWE Rg" w:eastAsia="DecimaWE Rg" w:hAnsi="DecimaWE Rg" w:cs="DecimaWE Rg"/>
          <w:color w:val="000000"/>
          <w:sz w:val="21"/>
          <w:szCs w:val="21"/>
          <w:lang w:val="it-IT"/>
        </w:rPr>
        <w:t xml:space="preserve"> per conto delle amministrazioni dello Stato;</w:t>
      </w:r>
    </w:p>
    <w:p w:rsidR="00AA0574" w:rsidRDefault="00AA0574" w:rsidP="00AA0574">
      <w:pPr>
        <w:autoSpaceDE w:val="0"/>
        <w:autoSpaceDN w:val="0"/>
        <w:adjustRightInd w:val="0"/>
        <w:spacing w:after="0" w:line="240" w:lineRule="auto"/>
        <w:rPr>
          <w:rFonts w:ascii="DecimaWE-Bold" w:hAnsi="DecimaWE-Bold" w:cs="DecimaWE-Bold"/>
          <w:b/>
          <w:bCs/>
          <w:sz w:val="23"/>
          <w:szCs w:val="23"/>
          <w:lang w:val="it-IT" w:eastAsia="it-IT"/>
        </w:rPr>
      </w:pPr>
    </w:p>
    <w:p w:rsidR="00AA0574" w:rsidRPr="00AA0574" w:rsidRDefault="00AA0574" w:rsidP="00AA0574">
      <w:pPr>
        <w:autoSpaceDE w:val="0"/>
        <w:autoSpaceDN w:val="0"/>
        <w:adjustRightInd w:val="0"/>
        <w:spacing w:after="0" w:line="240" w:lineRule="auto"/>
        <w:jc w:val="both"/>
        <w:rPr>
          <w:rFonts w:ascii="DecimaWE Rg" w:eastAsia="DecimaWE Rg" w:hAnsi="DecimaWE Rg" w:cs="DecimaWE Rg"/>
          <w:color w:val="000000"/>
          <w:sz w:val="21"/>
          <w:szCs w:val="21"/>
          <w:lang w:val="it-IT"/>
        </w:rPr>
      </w:pPr>
      <w:r w:rsidRPr="00AA0574">
        <w:rPr>
          <w:rFonts w:ascii="DecimaWE Rg" w:eastAsia="DecimaWE Rg" w:hAnsi="DecimaWE Rg" w:cs="DecimaWE Rg"/>
          <w:b/>
          <w:color w:val="000000"/>
          <w:sz w:val="21"/>
          <w:szCs w:val="21"/>
          <w:lang w:val="it-IT"/>
        </w:rPr>
        <w:lastRenderedPageBreak/>
        <w:t>RILEVATO</w:t>
      </w:r>
      <w:r w:rsidRPr="00AA0574">
        <w:rPr>
          <w:rFonts w:ascii="DecimaWE Rg" w:eastAsia="DecimaWE Rg" w:hAnsi="DecimaWE Rg" w:cs="DecimaWE Rg"/>
          <w:color w:val="000000"/>
          <w:sz w:val="21"/>
          <w:szCs w:val="21"/>
          <w:lang w:val="it-IT"/>
        </w:rPr>
        <w:t xml:space="preserve"> che con messaggio pubblicato sul portale www.acquistinretepa.it in data 29.04.2022, </w:t>
      </w:r>
      <w:proofErr w:type="spellStart"/>
      <w:r w:rsidRPr="00AA0574">
        <w:rPr>
          <w:rFonts w:ascii="DecimaWE Rg" w:eastAsia="DecimaWE Rg" w:hAnsi="DecimaWE Rg" w:cs="DecimaWE Rg"/>
          <w:color w:val="000000"/>
          <w:sz w:val="21"/>
          <w:szCs w:val="21"/>
          <w:lang w:val="it-IT"/>
        </w:rPr>
        <w:t>Consip</w:t>
      </w:r>
      <w:proofErr w:type="spellEnd"/>
      <w:r w:rsidRPr="00AA0574">
        <w:rPr>
          <w:rFonts w:ascii="DecimaWE Rg" w:eastAsia="DecimaWE Rg" w:hAnsi="DecimaWE Rg" w:cs="DecimaWE Rg"/>
          <w:color w:val="000000"/>
          <w:sz w:val="21"/>
          <w:szCs w:val="21"/>
          <w:lang w:val="it-IT"/>
        </w:rPr>
        <w:t xml:space="preserve"> S.p.A. informa che è stato attivato il Lotto 3 (Veneto, Friuli VG, Trentino Alto Adige) della Convenzion</w:t>
      </w:r>
      <w:r>
        <w:rPr>
          <w:rFonts w:ascii="DecimaWE Rg" w:eastAsia="DecimaWE Rg" w:hAnsi="DecimaWE Rg" w:cs="DecimaWE Rg"/>
          <w:color w:val="000000"/>
          <w:sz w:val="21"/>
          <w:szCs w:val="21"/>
          <w:lang w:val="it-IT"/>
        </w:rPr>
        <w:t xml:space="preserve">e </w:t>
      </w:r>
      <w:r w:rsidRPr="00AA0574">
        <w:rPr>
          <w:rFonts w:ascii="DecimaWE Rg" w:eastAsia="DecimaWE Rg" w:hAnsi="DecimaWE Rg" w:cs="DecimaWE Rg"/>
          <w:color w:val="000000"/>
          <w:sz w:val="21"/>
          <w:szCs w:val="21"/>
          <w:lang w:val="it-IT"/>
        </w:rPr>
        <w:t>“Buoni pasto 9”;</w:t>
      </w:r>
    </w:p>
    <w:p w:rsidR="00AA0574" w:rsidRDefault="00AA0574" w:rsidP="00AA0574">
      <w:pPr>
        <w:autoSpaceDE w:val="0"/>
        <w:autoSpaceDN w:val="0"/>
        <w:adjustRightInd w:val="0"/>
        <w:spacing w:after="0" w:line="240" w:lineRule="auto"/>
        <w:jc w:val="both"/>
        <w:rPr>
          <w:rFonts w:ascii="DecimaWE Rg" w:eastAsia="DecimaWE Rg" w:hAnsi="DecimaWE Rg" w:cs="DecimaWE Rg"/>
          <w:b/>
          <w:color w:val="000000"/>
          <w:sz w:val="21"/>
          <w:szCs w:val="21"/>
          <w:lang w:val="it-IT"/>
        </w:rPr>
      </w:pPr>
    </w:p>
    <w:p w:rsidR="007A3092" w:rsidRPr="00AA0574" w:rsidRDefault="007A3092" w:rsidP="00AA0574">
      <w:pPr>
        <w:autoSpaceDE w:val="0"/>
        <w:autoSpaceDN w:val="0"/>
        <w:adjustRightInd w:val="0"/>
        <w:spacing w:after="0" w:line="240" w:lineRule="auto"/>
        <w:jc w:val="both"/>
        <w:rPr>
          <w:rFonts w:ascii="DecimaWE-Regular" w:hAnsi="DecimaWE-Regular" w:cs="DecimaWE-Regular"/>
          <w:sz w:val="23"/>
          <w:szCs w:val="23"/>
          <w:lang w:val="it-IT" w:eastAsia="it-IT"/>
        </w:rPr>
      </w:pPr>
      <w:r w:rsidRPr="007A3092">
        <w:rPr>
          <w:rFonts w:ascii="DecimaWE Rg" w:eastAsia="DecimaWE Rg" w:hAnsi="DecimaWE Rg" w:cs="DecimaWE Rg"/>
          <w:b/>
          <w:color w:val="000000"/>
          <w:sz w:val="21"/>
          <w:szCs w:val="21"/>
          <w:lang w:val="it-IT"/>
        </w:rPr>
        <w:t>ACCERTATO</w:t>
      </w:r>
      <w:r>
        <w:rPr>
          <w:rFonts w:ascii="DecimaWE Rg" w:eastAsia="DecimaWE Rg" w:hAnsi="DecimaWE Rg" w:cs="DecimaWE Rg"/>
          <w:color w:val="000000"/>
          <w:sz w:val="21"/>
          <w:szCs w:val="21"/>
          <w:lang w:val="it-IT"/>
        </w:rPr>
        <w:t xml:space="preserve"> che </w:t>
      </w:r>
      <w:r w:rsidR="00A4590A">
        <w:rPr>
          <w:rFonts w:ascii="DecimaWE Rg" w:eastAsia="DecimaWE Rg" w:hAnsi="DecimaWE Rg" w:cs="DecimaWE Rg"/>
          <w:color w:val="000000"/>
          <w:sz w:val="21"/>
          <w:szCs w:val="21"/>
          <w:lang w:val="it-IT"/>
        </w:rPr>
        <w:t>il Lotto 3</w:t>
      </w:r>
      <w:r w:rsidRPr="007A3092">
        <w:rPr>
          <w:rFonts w:ascii="DecimaWE Rg" w:eastAsia="DecimaWE Rg" w:hAnsi="DecimaWE Rg" w:cs="DecimaWE Rg"/>
          <w:color w:val="000000"/>
          <w:sz w:val="21"/>
          <w:szCs w:val="21"/>
          <w:lang w:val="it-IT"/>
        </w:rPr>
        <w:t xml:space="preserve"> comprendente la Regione Friuli Venezia Giulia è stato aggiudicato alla ditta </w:t>
      </w:r>
      <w:r w:rsidR="0094749B">
        <w:rPr>
          <w:rFonts w:ascii="DecimaWE Rg" w:eastAsia="DecimaWE Rg" w:hAnsi="DecimaWE Rg" w:cs="DecimaWE Rg"/>
          <w:color w:val="000000"/>
          <w:sz w:val="21"/>
          <w:szCs w:val="21"/>
          <w:lang w:val="it-IT"/>
        </w:rPr>
        <w:t>YES</w:t>
      </w:r>
      <w:r>
        <w:rPr>
          <w:rFonts w:ascii="DecimaWE Rg" w:eastAsia="DecimaWE Rg" w:hAnsi="DecimaWE Rg" w:cs="DecimaWE Rg"/>
          <w:color w:val="000000"/>
          <w:sz w:val="21"/>
          <w:szCs w:val="21"/>
          <w:lang w:val="it-IT"/>
        </w:rPr>
        <w:t xml:space="preserve"> TICKET S.r.l.;</w:t>
      </w:r>
    </w:p>
    <w:p w:rsidR="007A3092" w:rsidRPr="00AA0574" w:rsidRDefault="007A3092" w:rsidP="007A3092">
      <w:pPr>
        <w:spacing w:before="120" w:after="0" w:line="240" w:lineRule="auto"/>
        <w:ind w:right="91"/>
        <w:jc w:val="both"/>
        <w:rPr>
          <w:rFonts w:ascii="DecimaWE Rg" w:eastAsia="DecimaWE Rg" w:hAnsi="DecimaWE Rg" w:cs="DecimaWE Rg"/>
          <w:color w:val="000000"/>
          <w:sz w:val="21"/>
          <w:szCs w:val="21"/>
          <w:lang w:val="it-IT"/>
        </w:rPr>
      </w:pPr>
      <w:r w:rsidRPr="00AA0574">
        <w:rPr>
          <w:rFonts w:ascii="DecimaWE Rg" w:eastAsia="DecimaWE Rg" w:hAnsi="DecimaWE Rg" w:cs="DecimaWE Rg"/>
          <w:b/>
          <w:color w:val="000000"/>
          <w:sz w:val="21"/>
          <w:szCs w:val="21"/>
          <w:lang w:val="it-IT"/>
        </w:rPr>
        <w:t>CONSIDERATO</w:t>
      </w:r>
      <w:r>
        <w:rPr>
          <w:rFonts w:ascii="DecimaWE Rg" w:eastAsia="DecimaWE Rg" w:hAnsi="DecimaWE Rg" w:cs="DecimaWE Rg"/>
          <w:color w:val="000000"/>
          <w:sz w:val="21"/>
          <w:szCs w:val="21"/>
          <w:lang w:val="it-IT"/>
        </w:rPr>
        <w:t xml:space="preserve"> che per il periodo 01/01/2023 al 31/12/2023</w:t>
      </w:r>
      <w:r w:rsidRPr="007A3092">
        <w:rPr>
          <w:rFonts w:ascii="DecimaWE Rg" w:eastAsia="DecimaWE Rg" w:hAnsi="DecimaWE Rg" w:cs="DecimaWE Rg"/>
          <w:color w:val="000000"/>
          <w:sz w:val="21"/>
          <w:szCs w:val="21"/>
          <w:lang w:val="it-IT"/>
        </w:rPr>
        <w:t xml:space="preserve"> </w:t>
      </w:r>
      <w:r>
        <w:rPr>
          <w:rFonts w:ascii="DecimaWE Rg" w:eastAsia="DecimaWE Rg" w:hAnsi="DecimaWE Rg" w:cs="DecimaWE Rg"/>
          <w:color w:val="000000"/>
          <w:sz w:val="21"/>
          <w:szCs w:val="21"/>
          <w:lang w:val="it-IT"/>
        </w:rPr>
        <w:t>si stima l’utilizzo di circa</w:t>
      </w:r>
      <w:r w:rsidRPr="007A3092">
        <w:rPr>
          <w:rFonts w:ascii="DecimaWE Rg" w:eastAsia="DecimaWE Rg" w:hAnsi="DecimaWE Rg" w:cs="DecimaWE Rg"/>
          <w:color w:val="000000"/>
          <w:sz w:val="21"/>
          <w:szCs w:val="21"/>
          <w:lang w:val="it-IT"/>
        </w:rPr>
        <w:t xml:space="preserve"> </w:t>
      </w:r>
      <w:r w:rsidR="00A4590A">
        <w:rPr>
          <w:rFonts w:ascii="DecimaWE Rg" w:eastAsia="DecimaWE Rg" w:hAnsi="DecimaWE Rg" w:cs="DecimaWE Rg"/>
          <w:color w:val="000000"/>
          <w:sz w:val="21"/>
          <w:szCs w:val="21"/>
          <w:lang w:val="it-IT"/>
        </w:rPr>
        <w:t>200 (duecento/00)</w:t>
      </w:r>
      <w:r w:rsidR="00AA0574">
        <w:rPr>
          <w:rFonts w:ascii="DecimaWE Rg" w:eastAsia="DecimaWE Rg" w:hAnsi="DecimaWE Rg" w:cs="DecimaWE Rg"/>
          <w:color w:val="000000"/>
          <w:sz w:val="21"/>
          <w:szCs w:val="21"/>
          <w:lang w:val="it-IT"/>
        </w:rPr>
        <w:t xml:space="preserve"> </w:t>
      </w:r>
      <w:r w:rsidR="00A4590A">
        <w:rPr>
          <w:rFonts w:ascii="DecimaWE Rg" w:eastAsia="DecimaWE Rg" w:hAnsi="DecimaWE Rg" w:cs="DecimaWE Rg"/>
          <w:color w:val="000000"/>
          <w:sz w:val="21"/>
          <w:szCs w:val="21"/>
          <w:lang w:val="it-IT"/>
        </w:rPr>
        <w:t>buoni pasto del</w:t>
      </w:r>
      <w:r>
        <w:rPr>
          <w:rFonts w:ascii="DecimaWE Rg" w:eastAsia="DecimaWE Rg" w:hAnsi="DecimaWE Rg" w:cs="DecimaWE Rg"/>
          <w:color w:val="000000"/>
          <w:sz w:val="21"/>
          <w:szCs w:val="21"/>
          <w:lang w:val="it-IT"/>
        </w:rPr>
        <w:t xml:space="preserve"> valore facciale di € 7.00</w:t>
      </w:r>
      <w:r w:rsidRPr="007A3092">
        <w:rPr>
          <w:rFonts w:ascii="DecimaWE Rg" w:eastAsia="DecimaWE Rg" w:hAnsi="DecimaWE Rg" w:cs="DecimaWE Rg"/>
          <w:color w:val="000000"/>
          <w:sz w:val="21"/>
          <w:szCs w:val="21"/>
          <w:lang w:val="it-IT"/>
        </w:rPr>
        <w:t>, che per l’Ente comporta una</w:t>
      </w:r>
      <w:r w:rsidR="00AA0574">
        <w:rPr>
          <w:rFonts w:ascii="DecimaWE Rg" w:eastAsia="DecimaWE Rg" w:hAnsi="DecimaWE Rg" w:cs="DecimaWE Rg"/>
          <w:color w:val="000000"/>
          <w:sz w:val="21"/>
          <w:szCs w:val="21"/>
          <w:lang w:val="it-IT"/>
        </w:rPr>
        <w:t xml:space="preserve"> spesa quantificata in </w:t>
      </w:r>
      <w:r w:rsidR="00A4590A">
        <w:rPr>
          <w:rFonts w:ascii="DecimaWE Rg" w:eastAsia="DecimaWE Rg" w:hAnsi="DecimaWE Rg" w:cs="DecimaWE Rg"/>
          <w:color w:val="000000"/>
          <w:sz w:val="21"/>
          <w:szCs w:val="21"/>
          <w:lang w:val="it-IT"/>
        </w:rPr>
        <w:t>1.400,00 (millequattrocento/00</w:t>
      </w:r>
      <w:proofErr w:type="gramStart"/>
      <w:r w:rsidR="00A4590A">
        <w:rPr>
          <w:rFonts w:ascii="DecimaWE Rg" w:eastAsia="DecimaWE Rg" w:hAnsi="DecimaWE Rg" w:cs="DecimaWE Rg"/>
          <w:color w:val="000000"/>
          <w:sz w:val="21"/>
          <w:szCs w:val="21"/>
          <w:lang w:val="it-IT"/>
        </w:rPr>
        <w:t xml:space="preserve">) </w:t>
      </w:r>
      <w:r>
        <w:rPr>
          <w:rFonts w:ascii="DecimaWE Rg" w:eastAsia="DecimaWE Rg" w:hAnsi="DecimaWE Rg" w:cs="DecimaWE Rg"/>
          <w:color w:val="000000"/>
          <w:sz w:val="21"/>
          <w:szCs w:val="21"/>
          <w:lang w:val="it-IT"/>
        </w:rPr>
        <w:t xml:space="preserve"> </w:t>
      </w:r>
      <w:r w:rsidR="00A4590A">
        <w:rPr>
          <w:rFonts w:ascii="DecimaWE Rg" w:eastAsia="DecimaWE Rg" w:hAnsi="DecimaWE Rg" w:cs="DecimaWE Rg"/>
          <w:color w:val="000000"/>
          <w:sz w:val="21"/>
          <w:szCs w:val="21"/>
          <w:lang w:val="it-IT"/>
        </w:rPr>
        <w:t>€</w:t>
      </w:r>
      <w:proofErr w:type="gramEnd"/>
      <w:r w:rsidR="00A4590A">
        <w:rPr>
          <w:rFonts w:ascii="DecimaWE Rg" w:eastAsia="DecimaWE Rg" w:hAnsi="DecimaWE Rg" w:cs="DecimaWE Rg"/>
          <w:color w:val="000000"/>
          <w:sz w:val="21"/>
          <w:szCs w:val="21"/>
          <w:lang w:val="it-IT"/>
        </w:rPr>
        <w:t xml:space="preserve"> + IVA 4%;</w:t>
      </w:r>
    </w:p>
    <w:p w:rsidR="003A419D" w:rsidRPr="00AA0574" w:rsidRDefault="003A419D" w:rsidP="0007014B">
      <w:pPr>
        <w:spacing w:before="120" w:after="0" w:line="240" w:lineRule="auto"/>
        <w:ind w:right="91"/>
        <w:jc w:val="both"/>
        <w:rPr>
          <w:rFonts w:ascii="DecimaWE Rg" w:eastAsia="DecimaWE Rg" w:hAnsi="DecimaWE Rg" w:cs="DecimaWE Rg"/>
          <w:color w:val="000000"/>
          <w:sz w:val="21"/>
          <w:szCs w:val="21"/>
          <w:lang w:val="it-IT"/>
        </w:rPr>
      </w:pPr>
      <w:r w:rsidRPr="00AA0574">
        <w:rPr>
          <w:rFonts w:ascii="DecimaWE Rg" w:eastAsia="DecimaWE Rg" w:hAnsi="DecimaWE Rg" w:cs="DecimaWE Rg"/>
          <w:b/>
          <w:color w:val="000000"/>
          <w:sz w:val="21"/>
          <w:szCs w:val="21"/>
          <w:lang w:val="it-IT"/>
        </w:rPr>
        <w:t>VERIFICATO</w:t>
      </w:r>
      <w:r w:rsidRPr="00AA0574">
        <w:rPr>
          <w:rFonts w:ascii="DecimaWE Rg" w:eastAsia="DecimaWE Rg" w:hAnsi="DecimaWE Rg" w:cs="DecimaWE Rg"/>
          <w:color w:val="000000"/>
          <w:sz w:val="21"/>
          <w:szCs w:val="21"/>
          <w:lang w:val="it-IT"/>
        </w:rPr>
        <w:t xml:space="preserve"> che il lotto 3 – Veneto, Friuli Venezia Giulia, Trentino Alto Adige (codice CIG originario 7990047B5C) della Conven</w:t>
      </w:r>
      <w:r w:rsidR="007A3092" w:rsidRPr="00AA0574">
        <w:rPr>
          <w:rFonts w:ascii="DecimaWE Rg" w:eastAsia="DecimaWE Rg" w:hAnsi="DecimaWE Rg" w:cs="DecimaWE Rg"/>
          <w:color w:val="000000"/>
          <w:sz w:val="21"/>
          <w:szCs w:val="21"/>
          <w:lang w:val="it-IT"/>
        </w:rPr>
        <w:t>zione CONSIP “Buoni pasto 9”</w:t>
      </w:r>
      <w:r w:rsidRPr="00AA0574">
        <w:rPr>
          <w:rFonts w:ascii="DecimaWE Rg" w:eastAsia="DecimaWE Rg" w:hAnsi="DecimaWE Rg" w:cs="DecimaWE Rg"/>
          <w:color w:val="000000"/>
          <w:sz w:val="21"/>
          <w:szCs w:val="21"/>
          <w:lang w:val="it-IT"/>
        </w:rPr>
        <w:t xml:space="preserve"> risulta ancora attivo</w:t>
      </w:r>
      <w:r w:rsidR="00A4590A">
        <w:rPr>
          <w:rFonts w:ascii="DecimaWE Rg" w:eastAsia="DecimaWE Rg" w:hAnsi="DecimaWE Rg" w:cs="DecimaWE Rg"/>
          <w:color w:val="000000"/>
          <w:sz w:val="21"/>
          <w:szCs w:val="21"/>
          <w:lang w:val="it-IT"/>
        </w:rPr>
        <w:t xml:space="preserve"> e che è stato applicato un ribasso del 15.25 %;</w:t>
      </w:r>
    </w:p>
    <w:p w:rsidR="00AA0574" w:rsidRPr="00AA0574" w:rsidRDefault="00AA0574" w:rsidP="00AA0574">
      <w:pPr>
        <w:autoSpaceDE w:val="0"/>
        <w:autoSpaceDN w:val="0"/>
        <w:adjustRightInd w:val="0"/>
        <w:spacing w:after="0" w:line="240" w:lineRule="auto"/>
        <w:jc w:val="both"/>
        <w:rPr>
          <w:rFonts w:ascii="DecimaWE Rg" w:eastAsia="DecimaWE Rg" w:hAnsi="DecimaWE Rg" w:cs="DecimaWE Rg"/>
          <w:b/>
          <w:color w:val="000000"/>
          <w:sz w:val="21"/>
          <w:szCs w:val="21"/>
          <w:lang w:val="it-IT"/>
        </w:rPr>
      </w:pPr>
    </w:p>
    <w:p w:rsidR="00AA0574" w:rsidRPr="00AA0574" w:rsidRDefault="00AA0574" w:rsidP="00AA0574">
      <w:pPr>
        <w:autoSpaceDE w:val="0"/>
        <w:autoSpaceDN w:val="0"/>
        <w:adjustRightInd w:val="0"/>
        <w:spacing w:after="0" w:line="240" w:lineRule="auto"/>
        <w:jc w:val="both"/>
        <w:rPr>
          <w:rFonts w:ascii="DecimaWE Rg" w:hAnsi="DecimaWE Rg" w:cs="DecimaWE-Regular"/>
          <w:sz w:val="21"/>
          <w:szCs w:val="21"/>
          <w:lang w:val="it-IT" w:eastAsia="it-IT"/>
        </w:rPr>
      </w:pPr>
      <w:r w:rsidRPr="00AA0574">
        <w:rPr>
          <w:rFonts w:ascii="DecimaWE Rg" w:hAnsi="DecimaWE Rg" w:cs="DecimaWE-Bold"/>
          <w:b/>
          <w:bCs/>
          <w:sz w:val="21"/>
          <w:szCs w:val="21"/>
          <w:lang w:val="it-IT" w:eastAsia="it-IT"/>
        </w:rPr>
        <w:t xml:space="preserve">RITENUTO </w:t>
      </w:r>
      <w:r w:rsidRPr="00AA0574">
        <w:rPr>
          <w:rFonts w:ascii="DecimaWE Rg" w:hAnsi="DecimaWE Rg" w:cs="DecimaWE-Regular"/>
          <w:sz w:val="21"/>
          <w:szCs w:val="21"/>
          <w:lang w:val="it-IT" w:eastAsia="it-IT"/>
        </w:rPr>
        <w:t xml:space="preserve">sulla scorta di tutto quanto sopra esposto di aderire alla Convenzione </w:t>
      </w:r>
      <w:proofErr w:type="spellStart"/>
      <w:r w:rsidRPr="00AA0574">
        <w:rPr>
          <w:rFonts w:ascii="DecimaWE Rg" w:hAnsi="DecimaWE Rg" w:cs="DecimaWE-Regular"/>
          <w:sz w:val="21"/>
          <w:szCs w:val="21"/>
          <w:lang w:val="it-IT" w:eastAsia="it-IT"/>
        </w:rPr>
        <w:t>Consip</w:t>
      </w:r>
      <w:proofErr w:type="spellEnd"/>
      <w:r w:rsidRPr="00AA0574">
        <w:rPr>
          <w:rFonts w:ascii="DecimaWE Rg" w:hAnsi="DecimaWE Rg" w:cs="DecimaWE-Regular"/>
          <w:sz w:val="21"/>
          <w:szCs w:val="21"/>
          <w:lang w:val="it-IT" w:eastAsia="it-IT"/>
        </w:rPr>
        <w:t xml:space="preserve"> per l’appalto del servizio sostitutivo di mensa mediante buoni pasto per le P.A., ed. 9 – lotto n. 3 (Veneto, Friuli </w:t>
      </w:r>
      <w:proofErr w:type="spellStart"/>
      <w:proofErr w:type="gramStart"/>
      <w:r w:rsidRPr="00AA0574">
        <w:rPr>
          <w:rFonts w:ascii="DecimaWE Rg" w:hAnsi="DecimaWE Rg" w:cs="DecimaWE-Regular"/>
          <w:sz w:val="21"/>
          <w:szCs w:val="21"/>
          <w:lang w:val="it-IT" w:eastAsia="it-IT"/>
        </w:rPr>
        <w:t>VG,Trentino</w:t>
      </w:r>
      <w:proofErr w:type="spellEnd"/>
      <w:proofErr w:type="gramEnd"/>
      <w:r w:rsidRPr="00AA0574">
        <w:rPr>
          <w:rFonts w:ascii="DecimaWE Rg" w:hAnsi="DecimaWE Rg" w:cs="DecimaWE-Regular"/>
          <w:sz w:val="21"/>
          <w:szCs w:val="21"/>
          <w:lang w:val="it-IT" w:eastAsia="it-IT"/>
        </w:rPr>
        <w:t xml:space="preserve"> AA) per il periodo di 12 mesi decorrenti dalla data di perfezionamento del contratto derivato, ossia dalla data di emissione dell’O.D.A., pe</w:t>
      </w:r>
      <w:r w:rsidR="00A4590A">
        <w:rPr>
          <w:rFonts w:ascii="DecimaWE Rg" w:hAnsi="DecimaWE Rg" w:cs="DecimaWE-Regular"/>
          <w:sz w:val="21"/>
          <w:szCs w:val="21"/>
          <w:lang w:val="it-IT" w:eastAsia="it-IT"/>
        </w:rPr>
        <w:t>r un importo complessivo di €. 1.186,00 (</w:t>
      </w:r>
      <w:proofErr w:type="spellStart"/>
      <w:r w:rsidR="00A4590A">
        <w:rPr>
          <w:rFonts w:ascii="DecimaWE Rg" w:hAnsi="DecimaWE Rg" w:cs="DecimaWE-Regular"/>
          <w:sz w:val="21"/>
          <w:szCs w:val="21"/>
          <w:lang w:val="it-IT" w:eastAsia="it-IT"/>
        </w:rPr>
        <w:t>millecentottantasei</w:t>
      </w:r>
      <w:proofErr w:type="spellEnd"/>
      <w:r w:rsidR="00A4590A">
        <w:rPr>
          <w:rFonts w:ascii="DecimaWE Rg" w:hAnsi="DecimaWE Rg" w:cs="DecimaWE-Regular"/>
          <w:sz w:val="21"/>
          <w:szCs w:val="21"/>
          <w:lang w:val="it-IT" w:eastAsia="it-IT"/>
        </w:rPr>
        <w:t xml:space="preserve">/00) </w:t>
      </w:r>
      <w:r w:rsidRPr="00AA0574">
        <w:rPr>
          <w:rFonts w:ascii="DecimaWE Rg" w:hAnsi="DecimaWE Rg" w:cs="DecimaWE-Regular"/>
          <w:sz w:val="21"/>
          <w:szCs w:val="21"/>
          <w:lang w:val="it-IT" w:eastAsia="it-IT"/>
        </w:rPr>
        <w:t>- IVA 4% esclusa;</w:t>
      </w:r>
    </w:p>
    <w:p w:rsidR="00AA0574" w:rsidRPr="00AA0574" w:rsidRDefault="00AA0574" w:rsidP="00AA0574">
      <w:pPr>
        <w:autoSpaceDE w:val="0"/>
        <w:autoSpaceDN w:val="0"/>
        <w:adjustRightInd w:val="0"/>
        <w:spacing w:after="0" w:line="240" w:lineRule="auto"/>
        <w:jc w:val="both"/>
        <w:rPr>
          <w:rFonts w:ascii="DecimaWE Rg" w:hAnsi="DecimaWE Rg" w:cs="DecimaWE-Regular"/>
          <w:sz w:val="21"/>
          <w:szCs w:val="21"/>
          <w:lang w:val="it-IT" w:eastAsia="it-IT"/>
        </w:rPr>
      </w:pPr>
    </w:p>
    <w:p w:rsidR="00677534" w:rsidRPr="00AA0574" w:rsidRDefault="00AA0574" w:rsidP="00AA0574">
      <w:pPr>
        <w:autoSpaceDE w:val="0"/>
        <w:autoSpaceDN w:val="0"/>
        <w:adjustRightInd w:val="0"/>
        <w:spacing w:after="0" w:line="240" w:lineRule="auto"/>
        <w:jc w:val="both"/>
        <w:rPr>
          <w:rFonts w:ascii="DecimaWE Rg" w:hAnsi="DecimaWE Rg" w:cs="DecimaWE-Regular"/>
          <w:sz w:val="21"/>
          <w:szCs w:val="21"/>
          <w:lang w:val="it-IT" w:eastAsia="it-IT"/>
        </w:rPr>
      </w:pPr>
      <w:r w:rsidRPr="00AA0574">
        <w:rPr>
          <w:rFonts w:ascii="DecimaWE Rg" w:hAnsi="DecimaWE Rg" w:cs="DecimaWE-Bold"/>
          <w:b/>
          <w:bCs/>
          <w:sz w:val="21"/>
          <w:szCs w:val="21"/>
          <w:lang w:val="it-IT" w:eastAsia="it-IT"/>
        </w:rPr>
        <w:t xml:space="preserve">DATO ATTO </w:t>
      </w:r>
      <w:r w:rsidRPr="00AA0574">
        <w:rPr>
          <w:rFonts w:ascii="DecimaWE Rg" w:hAnsi="DecimaWE Rg" w:cs="DecimaWE-Regular"/>
          <w:sz w:val="21"/>
          <w:szCs w:val="21"/>
          <w:lang w:val="it-IT" w:eastAsia="it-IT"/>
        </w:rPr>
        <w:t xml:space="preserve">che il contratto di adesione alla suddetta Convenzione, stipulato tramite l’emissione ed invio dell’Ordine Diretto di Acquisto, come da modulo allegato al capitolato tecnico della gara </w:t>
      </w:r>
      <w:proofErr w:type="spellStart"/>
      <w:r w:rsidRPr="00AA0574">
        <w:rPr>
          <w:rFonts w:ascii="DecimaWE Rg" w:hAnsi="DecimaWE Rg" w:cs="DecimaWE-Regular"/>
          <w:sz w:val="21"/>
          <w:szCs w:val="21"/>
          <w:lang w:val="it-IT" w:eastAsia="it-IT"/>
        </w:rPr>
        <w:t>Consip</w:t>
      </w:r>
      <w:proofErr w:type="spellEnd"/>
      <w:r w:rsidRPr="00AA0574">
        <w:rPr>
          <w:rFonts w:ascii="DecimaWE Rg" w:hAnsi="DecimaWE Rg" w:cs="DecimaWE-Regular"/>
          <w:sz w:val="21"/>
          <w:szCs w:val="21"/>
          <w:lang w:val="it-IT" w:eastAsia="it-IT"/>
        </w:rPr>
        <w:t xml:space="preserve"> in argomento, si realizza mediante le funzioni presenti nel sistema telematico degli acquisti per la Pubblica Amministrazione accessibile dal sito www.acquistinretepa.it, con l’applicazione delle condizioni economiche generali previste dalla Convenzione stessa;</w:t>
      </w:r>
    </w:p>
    <w:p w:rsidR="00AA0574" w:rsidRPr="00AA0574" w:rsidRDefault="00AA0574" w:rsidP="00AA0574">
      <w:pPr>
        <w:autoSpaceDE w:val="0"/>
        <w:autoSpaceDN w:val="0"/>
        <w:adjustRightInd w:val="0"/>
        <w:spacing w:after="0" w:line="240" w:lineRule="auto"/>
        <w:jc w:val="both"/>
        <w:rPr>
          <w:rFonts w:ascii="DecimaWE Rg" w:hAnsi="DecimaWE Rg" w:cs="DecimaWE-Regular"/>
          <w:sz w:val="21"/>
          <w:szCs w:val="21"/>
          <w:lang w:val="it-IT" w:eastAsia="it-IT"/>
        </w:rPr>
      </w:pPr>
    </w:p>
    <w:p w:rsidR="00AA0574" w:rsidRDefault="00AA0574" w:rsidP="00AA0574">
      <w:pPr>
        <w:autoSpaceDE w:val="0"/>
        <w:autoSpaceDN w:val="0"/>
        <w:adjustRightInd w:val="0"/>
        <w:spacing w:after="0" w:line="240" w:lineRule="auto"/>
        <w:jc w:val="both"/>
        <w:rPr>
          <w:rFonts w:ascii="DecimaWE Rg" w:hAnsi="DecimaWE Rg" w:cs="DecimaWE-Regular"/>
          <w:sz w:val="21"/>
          <w:szCs w:val="21"/>
          <w:lang w:val="it-IT" w:eastAsia="it-IT"/>
        </w:rPr>
      </w:pPr>
      <w:r w:rsidRPr="00A4590A">
        <w:rPr>
          <w:rFonts w:ascii="DecimaWE Rg" w:hAnsi="DecimaWE Rg" w:cs="DecimaWE-Regular"/>
          <w:b/>
          <w:sz w:val="21"/>
          <w:szCs w:val="21"/>
          <w:lang w:val="it-IT" w:eastAsia="it-IT"/>
        </w:rPr>
        <w:t>PRESO ATTO</w:t>
      </w:r>
      <w:r>
        <w:rPr>
          <w:rFonts w:ascii="DecimaWE Rg" w:hAnsi="DecimaWE Rg" w:cs="DecimaWE-Regular"/>
          <w:sz w:val="21"/>
          <w:szCs w:val="21"/>
          <w:lang w:val="it-IT" w:eastAsia="it-IT"/>
        </w:rPr>
        <w:t xml:space="preserve"> che</w:t>
      </w:r>
      <w:r w:rsidRPr="00AA0574">
        <w:rPr>
          <w:rFonts w:ascii="DecimaWE Rg" w:hAnsi="DecimaWE Rg" w:cs="DecimaWE-Regular"/>
          <w:sz w:val="21"/>
          <w:szCs w:val="21"/>
          <w:lang w:val="it-IT" w:eastAsia="it-IT"/>
        </w:rPr>
        <w:t xml:space="preserve">, ai sensi del </w:t>
      </w:r>
      <w:proofErr w:type="spellStart"/>
      <w:proofErr w:type="gramStart"/>
      <w:r w:rsidRPr="00AA0574">
        <w:rPr>
          <w:rFonts w:ascii="DecimaWE Rg" w:hAnsi="DecimaWE Rg" w:cs="DecimaWE-Regular"/>
          <w:sz w:val="21"/>
          <w:szCs w:val="21"/>
          <w:lang w:val="it-IT" w:eastAsia="it-IT"/>
        </w:rPr>
        <w:t>D.Lgs</w:t>
      </w:r>
      <w:proofErr w:type="gramEnd"/>
      <w:r w:rsidRPr="00AA0574">
        <w:rPr>
          <w:rFonts w:ascii="DecimaWE Rg" w:hAnsi="DecimaWE Rg" w:cs="DecimaWE-Regular"/>
          <w:sz w:val="21"/>
          <w:szCs w:val="21"/>
          <w:lang w:val="it-IT" w:eastAsia="it-IT"/>
        </w:rPr>
        <w:t>.</w:t>
      </w:r>
      <w:proofErr w:type="spellEnd"/>
      <w:r w:rsidRPr="00AA0574">
        <w:rPr>
          <w:rFonts w:ascii="DecimaWE Rg" w:hAnsi="DecimaWE Rg" w:cs="DecimaWE-Regular"/>
          <w:sz w:val="21"/>
          <w:szCs w:val="21"/>
          <w:lang w:val="it-IT" w:eastAsia="it-IT"/>
        </w:rPr>
        <w:t xml:space="preserve"> 50/2016 il presente intervento rientra tra gli affidamenti di cui all’art. 36 comma 2 punto a) (affidamento diretto), in quanto di importo inferiore a € 40.000,00;</w:t>
      </w:r>
      <w:r w:rsidRPr="00AA0574">
        <w:rPr>
          <w:rFonts w:ascii="DecimaWE Rg" w:hAnsi="DecimaWE Rg" w:cs="DecimaWE-Regular"/>
          <w:sz w:val="21"/>
          <w:szCs w:val="21"/>
          <w:lang w:val="it-IT" w:eastAsia="it-IT"/>
        </w:rPr>
        <w:br/>
        <w:t xml:space="preserve">Considerato, in tema di qualificazione della stazione appaltante, che trova applicazione quanto prevede l’articolo 36, comma 1, del D. </w:t>
      </w:r>
      <w:proofErr w:type="spellStart"/>
      <w:r w:rsidRPr="00AA0574">
        <w:rPr>
          <w:rFonts w:ascii="DecimaWE Rg" w:hAnsi="DecimaWE Rg" w:cs="DecimaWE-Regular"/>
          <w:sz w:val="21"/>
          <w:szCs w:val="21"/>
          <w:lang w:val="it-IT" w:eastAsia="it-IT"/>
        </w:rPr>
        <w:t>Lgs</w:t>
      </w:r>
      <w:proofErr w:type="spellEnd"/>
      <w:r w:rsidRPr="00AA0574">
        <w:rPr>
          <w:rFonts w:ascii="DecimaWE Rg" w:hAnsi="DecimaWE Rg" w:cs="DecimaWE-Regular"/>
          <w:sz w:val="21"/>
          <w:szCs w:val="21"/>
          <w:lang w:val="it-IT" w:eastAsia="it-IT"/>
        </w:rPr>
        <w:t>. 18 aprile 2016 n. 50, ai sensi del quale è possibile procedere direttamente e autonomamente;</w:t>
      </w:r>
    </w:p>
    <w:p w:rsidR="00677534" w:rsidRDefault="00AA0574" w:rsidP="00AA0574">
      <w:pPr>
        <w:autoSpaceDE w:val="0"/>
        <w:autoSpaceDN w:val="0"/>
        <w:adjustRightInd w:val="0"/>
        <w:spacing w:after="0" w:line="240" w:lineRule="auto"/>
        <w:jc w:val="both"/>
        <w:rPr>
          <w:rFonts w:ascii="DecimaWE Rg" w:hAnsi="DecimaWE Rg" w:cs="DecimaWE-Regular"/>
          <w:sz w:val="21"/>
          <w:szCs w:val="21"/>
          <w:lang w:val="it-IT" w:eastAsia="it-IT"/>
        </w:rPr>
      </w:pPr>
      <w:r w:rsidRPr="00AA0574">
        <w:rPr>
          <w:rFonts w:ascii="DecimaWE Rg" w:hAnsi="DecimaWE Rg" w:cs="DecimaWE-Regular"/>
          <w:sz w:val="21"/>
          <w:szCs w:val="21"/>
          <w:lang w:val="it-IT" w:eastAsia="it-IT"/>
        </w:rPr>
        <w:br/>
      </w:r>
      <w:r w:rsidRPr="00A4590A">
        <w:rPr>
          <w:rFonts w:ascii="DecimaWE Rg" w:hAnsi="DecimaWE Rg" w:cs="DecimaWE-Regular"/>
          <w:b/>
          <w:sz w:val="21"/>
          <w:szCs w:val="21"/>
          <w:lang w:val="it-IT" w:eastAsia="it-IT"/>
        </w:rPr>
        <w:t>RILEVATO</w:t>
      </w:r>
      <w:r>
        <w:rPr>
          <w:rFonts w:ascii="DecimaWE Rg" w:hAnsi="DecimaWE Rg" w:cs="DecimaWE-Regular"/>
          <w:sz w:val="21"/>
          <w:szCs w:val="21"/>
          <w:lang w:val="it-IT" w:eastAsia="it-IT"/>
        </w:rPr>
        <w:t xml:space="preserve"> c</w:t>
      </w:r>
      <w:r w:rsidRPr="00AA0574">
        <w:rPr>
          <w:rFonts w:ascii="DecimaWE Rg" w:hAnsi="DecimaWE Rg" w:cs="DecimaWE-Regular"/>
          <w:sz w:val="21"/>
          <w:szCs w:val="21"/>
          <w:lang w:val="it-IT" w:eastAsia="it-IT"/>
        </w:rPr>
        <w:t xml:space="preserve">he i principi enunciati dall’articolo 30 del D. </w:t>
      </w:r>
      <w:proofErr w:type="spellStart"/>
      <w:r w:rsidRPr="00AA0574">
        <w:rPr>
          <w:rFonts w:ascii="DecimaWE Rg" w:hAnsi="DecimaWE Rg" w:cs="DecimaWE-Regular"/>
          <w:sz w:val="21"/>
          <w:szCs w:val="21"/>
          <w:lang w:val="it-IT" w:eastAsia="it-IT"/>
        </w:rPr>
        <w:t>Lgs</w:t>
      </w:r>
      <w:proofErr w:type="spellEnd"/>
      <w:r w:rsidRPr="00AA0574">
        <w:rPr>
          <w:rFonts w:ascii="DecimaWE Rg" w:hAnsi="DecimaWE Rg" w:cs="DecimaWE-Regular"/>
          <w:sz w:val="21"/>
          <w:szCs w:val="21"/>
          <w:lang w:val="it-IT" w:eastAsia="it-IT"/>
        </w:rPr>
        <w:t xml:space="preserve"> 50/2016 sono integralmente garantiti e rispettati mediante il ricorso alle convenzioni gestite dalla </w:t>
      </w:r>
      <w:proofErr w:type="spellStart"/>
      <w:r w:rsidRPr="00AA0574">
        <w:rPr>
          <w:rFonts w:ascii="DecimaWE Rg" w:hAnsi="DecimaWE Rg" w:cs="DecimaWE-Regular"/>
          <w:sz w:val="21"/>
          <w:szCs w:val="21"/>
          <w:lang w:val="it-IT" w:eastAsia="it-IT"/>
        </w:rPr>
        <w:t>Consip</w:t>
      </w:r>
      <w:proofErr w:type="spellEnd"/>
      <w:r w:rsidRPr="00AA0574">
        <w:rPr>
          <w:rFonts w:ascii="DecimaWE Rg" w:hAnsi="DecimaWE Rg" w:cs="DecimaWE-Regular"/>
          <w:sz w:val="21"/>
          <w:szCs w:val="21"/>
          <w:lang w:val="it-IT" w:eastAsia="it-IT"/>
        </w:rPr>
        <w:t xml:space="preserve"> S.p.A. in quanto l’apertura iniziale del mercato è assicurata dai contratti quadro stipulati da </w:t>
      </w:r>
      <w:proofErr w:type="spellStart"/>
      <w:r w:rsidRPr="00AA0574">
        <w:rPr>
          <w:rFonts w:ascii="DecimaWE Rg" w:hAnsi="DecimaWE Rg" w:cs="DecimaWE-Regular"/>
          <w:sz w:val="21"/>
          <w:szCs w:val="21"/>
          <w:lang w:val="it-IT" w:eastAsia="it-IT"/>
        </w:rPr>
        <w:t>Consip</w:t>
      </w:r>
      <w:proofErr w:type="spellEnd"/>
      <w:r w:rsidRPr="00AA0574">
        <w:rPr>
          <w:rFonts w:ascii="DecimaWE Rg" w:hAnsi="DecimaWE Rg" w:cs="DecimaWE-Regular"/>
          <w:sz w:val="21"/>
          <w:szCs w:val="21"/>
          <w:lang w:val="it-IT" w:eastAsia="it-IT"/>
        </w:rPr>
        <w:t xml:space="preserve"> S.p.A., per conto del Ministero dell’Economia e delle Finanze (art. 26 Legge 488/99) nell’ambito dei quali i fornitori aggiudicatari di gare - esperite in modalità tradizionale o smaterializzata a seguito della pubblicazione di bandi - si impegnano ad accettare ordinativi di fornitura emessi dalle singole Amministrazioni che hanno effettuato l'abilitazione al sistema Acquisti in Rete;</w:t>
      </w:r>
    </w:p>
    <w:p w:rsidR="00173FFF" w:rsidRDefault="00173FFF" w:rsidP="00AA0574">
      <w:pPr>
        <w:autoSpaceDE w:val="0"/>
        <w:autoSpaceDN w:val="0"/>
        <w:adjustRightInd w:val="0"/>
        <w:spacing w:after="0" w:line="240" w:lineRule="auto"/>
        <w:jc w:val="both"/>
        <w:rPr>
          <w:rFonts w:ascii="DecimaWE Rg" w:hAnsi="DecimaWE Rg" w:cs="DecimaWE-Regular"/>
          <w:sz w:val="21"/>
          <w:szCs w:val="21"/>
          <w:lang w:val="it-IT" w:eastAsia="it-IT"/>
        </w:rPr>
      </w:pPr>
    </w:p>
    <w:p w:rsidR="007A17FB" w:rsidRDefault="00173FFF" w:rsidP="00AA0574">
      <w:pPr>
        <w:autoSpaceDE w:val="0"/>
        <w:autoSpaceDN w:val="0"/>
        <w:adjustRightInd w:val="0"/>
        <w:spacing w:after="0" w:line="240" w:lineRule="auto"/>
        <w:jc w:val="both"/>
        <w:rPr>
          <w:rStyle w:val="markedcontent"/>
          <w:rFonts w:ascii="DecimaWE Rg" w:hAnsi="DecimaWE Rg" w:cs="Arial"/>
          <w:sz w:val="21"/>
          <w:szCs w:val="21"/>
          <w:lang w:val="it-IT"/>
        </w:rPr>
      </w:pPr>
      <w:r w:rsidRPr="00173FFF">
        <w:rPr>
          <w:rStyle w:val="markedcontent"/>
          <w:rFonts w:ascii="DecimaWE Rg" w:hAnsi="DecimaWE Rg" w:cs="Arial"/>
          <w:b/>
          <w:sz w:val="21"/>
          <w:szCs w:val="21"/>
          <w:lang w:val="it-IT"/>
        </w:rPr>
        <w:t>DATO ATTO</w:t>
      </w:r>
      <w:r w:rsidR="007A17FB" w:rsidRPr="00173FFF">
        <w:rPr>
          <w:rStyle w:val="markedcontent"/>
          <w:rFonts w:ascii="DecimaWE Rg" w:hAnsi="DecimaWE Rg" w:cs="Arial"/>
          <w:sz w:val="21"/>
          <w:szCs w:val="21"/>
          <w:lang w:val="it-IT"/>
        </w:rPr>
        <w:t xml:space="preserve"> che si procederà con la formalizzazione del contratto così come previsto dalla disciplina</w:t>
      </w:r>
      <w:r w:rsidR="007A17FB" w:rsidRPr="00173FFF">
        <w:rPr>
          <w:rFonts w:ascii="DecimaWE Rg" w:hAnsi="DecimaWE Rg"/>
          <w:sz w:val="21"/>
          <w:szCs w:val="21"/>
          <w:lang w:val="it-IT"/>
        </w:rPr>
        <w:t xml:space="preserve"> </w:t>
      </w:r>
      <w:r w:rsidR="007A17FB" w:rsidRPr="00173FFF">
        <w:rPr>
          <w:rStyle w:val="markedcontent"/>
          <w:rFonts w:ascii="DecimaWE Rg" w:hAnsi="DecimaWE Rg" w:cs="Arial"/>
          <w:sz w:val="21"/>
          <w:szCs w:val="21"/>
          <w:lang w:val="it-IT"/>
        </w:rPr>
        <w:t>di acquistinretepa.it</w:t>
      </w:r>
      <w:r>
        <w:rPr>
          <w:rStyle w:val="markedcontent"/>
          <w:rFonts w:ascii="DecimaWE Rg" w:hAnsi="DecimaWE Rg" w:cs="Arial"/>
          <w:sz w:val="21"/>
          <w:szCs w:val="21"/>
          <w:lang w:val="it-IT"/>
        </w:rPr>
        <w:t>;</w:t>
      </w:r>
    </w:p>
    <w:p w:rsidR="00173FFF" w:rsidRPr="00173FFF" w:rsidRDefault="00173FFF" w:rsidP="00AA0574">
      <w:pPr>
        <w:autoSpaceDE w:val="0"/>
        <w:autoSpaceDN w:val="0"/>
        <w:adjustRightInd w:val="0"/>
        <w:spacing w:after="0" w:line="240" w:lineRule="auto"/>
        <w:jc w:val="both"/>
        <w:rPr>
          <w:rStyle w:val="markedcontent"/>
          <w:rFonts w:ascii="DecimaWE Rg" w:hAnsi="DecimaWE Rg" w:cs="Arial"/>
          <w:sz w:val="21"/>
          <w:szCs w:val="21"/>
          <w:lang w:val="it-IT"/>
        </w:rPr>
      </w:pPr>
    </w:p>
    <w:p w:rsidR="007A17FB" w:rsidRPr="00173FFF" w:rsidRDefault="00173FFF" w:rsidP="00677534">
      <w:pPr>
        <w:spacing w:after="0" w:line="240" w:lineRule="auto"/>
        <w:ind w:right="91"/>
        <w:jc w:val="both"/>
        <w:rPr>
          <w:rStyle w:val="markedcontent"/>
          <w:rFonts w:ascii="DecimaWE Rg" w:hAnsi="DecimaWE Rg" w:cs="Arial"/>
          <w:sz w:val="21"/>
          <w:szCs w:val="21"/>
          <w:lang w:val="it-IT"/>
        </w:rPr>
      </w:pPr>
      <w:r w:rsidRPr="00173FFF">
        <w:rPr>
          <w:rStyle w:val="markedcontent"/>
          <w:rFonts w:ascii="DecimaWE Rg" w:hAnsi="DecimaWE Rg" w:cs="Arial"/>
          <w:b/>
          <w:sz w:val="21"/>
          <w:szCs w:val="21"/>
          <w:lang w:val="it-IT"/>
        </w:rPr>
        <w:t>VISTO</w:t>
      </w:r>
      <w:r w:rsidRPr="00173FFF">
        <w:rPr>
          <w:rStyle w:val="markedcontent"/>
          <w:rFonts w:ascii="DecimaWE Rg" w:hAnsi="DecimaWE Rg" w:cs="Arial"/>
          <w:sz w:val="21"/>
          <w:szCs w:val="21"/>
          <w:lang w:val="it-IT"/>
        </w:rPr>
        <w:t xml:space="preserve"> l’art. 32, 2° comma, del D. </w:t>
      </w:r>
      <w:proofErr w:type="spellStart"/>
      <w:r w:rsidRPr="00173FFF">
        <w:rPr>
          <w:rStyle w:val="markedcontent"/>
          <w:rFonts w:ascii="DecimaWE Rg" w:hAnsi="DecimaWE Rg" w:cs="Arial"/>
          <w:sz w:val="21"/>
          <w:szCs w:val="21"/>
          <w:lang w:val="it-IT"/>
        </w:rPr>
        <w:t>Lgs</w:t>
      </w:r>
      <w:proofErr w:type="spellEnd"/>
      <w:r w:rsidRPr="00173FFF">
        <w:rPr>
          <w:rStyle w:val="markedcontent"/>
          <w:rFonts w:ascii="DecimaWE Rg" w:hAnsi="DecimaWE Rg" w:cs="Arial"/>
          <w:sz w:val="21"/>
          <w:szCs w:val="21"/>
          <w:lang w:val="it-IT"/>
        </w:rPr>
        <w:t>. 50/2016, il quale prevede che prima dell’avvio delle procedure di</w:t>
      </w:r>
      <w:r w:rsidRPr="00173FFF">
        <w:rPr>
          <w:rFonts w:ascii="DecimaWE Rg" w:hAnsi="DecimaWE Rg"/>
          <w:sz w:val="21"/>
          <w:szCs w:val="21"/>
          <w:lang w:val="it-IT"/>
        </w:rPr>
        <w:t xml:space="preserve"> </w:t>
      </w:r>
      <w:r w:rsidRPr="00173FFF">
        <w:rPr>
          <w:rStyle w:val="markedcontent"/>
          <w:rFonts w:ascii="DecimaWE Rg" w:hAnsi="DecimaWE Rg" w:cs="Arial"/>
          <w:sz w:val="21"/>
          <w:szCs w:val="21"/>
          <w:lang w:val="it-IT"/>
        </w:rPr>
        <w:t>affidamento dei contratti pubblici, le stazioni appaltanti, in conformità ai propri ordinamenti, decretano o</w:t>
      </w:r>
      <w:r w:rsidRPr="00173FFF">
        <w:rPr>
          <w:rFonts w:ascii="DecimaWE Rg" w:hAnsi="DecimaWE Rg"/>
          <w:sz w:val="21"/>
          <w:szCs w:val="21"/>
          <w:lang w:val="it-IT"/>
        </w:rPr>
        <w:t xml:space="preserve"> </w:t>
      </w:r>
      <w:r w:rsidRPr="00173FFF">
        <w:rPr>
          <w:rStyle w:val="markedcontent"/>
          <w:rFonts w:ascii="DecimaWE Rg" w:hAnsi="DecimaWE Rg" w:cs="Arial"/>
          <w:sz w:val="21"/>
          <w:szCs w:val="21"/>
          <w:lang w:val="it-IT"/>
        </w:rPr>
        <w:t>determinano di contrarre, individuando gli elementi essenziali del contratto e i criteri di selezione degli</w:t>
      </w:r>
      <w:r w:rsidRPr="00173FFF">
        <w:rPr>
          <w:rFonts w:ascii="DecimaWE Rg" w:hAnsi="DecimaWE Rg"/>
          <w:sz w:val="21"/>
          <w:szCs w:val="21"/>
          <w:lang w:val="it-IT"/>
        </w:rPr>
        <w:t xml:space="preserve"> </w:t>
      </w:r>
      <w:r w:rsidRPr="00173FFF">
        <w:rPr>
          <w:rStyle w:val="markedcontent"/>
          <w:rFonts w:ascii="DecimaWE Rg" w:hAnsi="DecimaWE Rg" w:cs="Arial"/>
          <w:sz w:val="21"/>
          <w:szCs w:val="21"/>
          <w:lang w:val="it-IT"/>
        </w:rPr>
        <w:t>operatori economici e delle offerte;</w:t>
      </w:r>
    </w:p>
    <w:p w:rsidR="00173FFF" w:rsidRPr="00173FFF" w:rsidRDefault="00173FFF" w:rsidP="00677534">
      <w:pPr>
        <w:spacing w:after="0" w:line="240" w:lineRule="auto"/>
        <w:ind w:right="91"/>
        <w:jc w:val="both"/>
        <w:rPr>
          <w:rFonts w:ascii="DecimaWE Rg" w:eastAsia="DecimaWE Rg" w:hAnsi="DecimaWE Rg" w:cs="DecimaWE Rg"/>
          <w:b/>
          <w:color w:val="000000"/>
          <w:sz w:val="21"/>
          <w:szCs w:val="21"/>
          <w:lang w:val="it-IT"/>
        </w:rPr>
      </w:pPr>
    </w:p>
    <w:p w:rsidR="0059498A" w:rsidRPr="00677534" w:rsidRDefault="000B3B27" w:rsidP="00677534">
      <w:pPr>
        <w:spacing w:after="0" w:line="240" w:lineRule="auto"/>
        <w:ind w:right="91"/>
        <w:jc w:val="both"/>
        <w:rPr>
          <w:rFonts w:ascii="DecimaWE Rg" w:eastAsia="DecimaWE Rg" w:hAnsi="DecimaWE Rg" w:cs="DecimaWE Rg"/>
          <w:color w:val="000000"/>
          <w:sz w:val="21"/>
          <w:szCs w:val="21"/>
          <w:lang w:val="it-IT"/>
        </w:rPr>
      </w:pPr>
      <w:r w:rsidRPr="00677534">
        <w:rPr>
          <w:rFonts w:ascii="DecimaWE Rg" w:eastAsia="DecimaWE Rg" w:hAnsi="DecimaWE Rg" w:cs="DecimaWE Rg"/>
          <w:b/>
          <w:color w:val="000000"/>
          <w:sz w:val="21"/>
          <w:szCs w:val="21"/>
          <w:lang w:val="it-IT"/>
        </w:rPr>
        <w:t>CONSIDERATO</w:t>
      </w:r>
      <w:r w:rsidRPr="006519B8">
        <w:rPr>
          <w:rFonts w:ascii="DecimaWE Rg" w:eastAsia="DecimaWE Rg" w:hAnsi="DecimaWE Rg" w:cs="DecimaWE Rg"/>
          <w:color w:val="000000"/>
          <w:sz w:val="21"/>
          <w:szCs w:val="21"/>
          <w:lang w:val="it-IT"/>
        </w:rPr>
        <w:t xml:space="preserve"> che la dotazione finanziaria del GECT “Euregio Senza Confini r.l.” è stata verificata e vi è la capienza necessaria alla copertura delle spese in oggetto nei pertinenti capitoli;</w:t>
      </w:r>
    </w:p>
    <w:p w:rsidR="0059498A" w:rsidRPr="006519B8" w:rsidRDefault="0059498A">
      <w:pPr>
        <w:tabs>
          <w:tab w:val="left" w:pos="3050"/>
        </w:tabs>
        <w:spacing w:before="120" w:after="0" w:line="240" w:lineRule="auto"/>
        <w:ind w:right="91"/>
        <w:jc w:val="both"/>
        <w:rPr>
          <w:rFonts w:ascii="DecimaWE Rg" w:eastAsia="DecimaWE Rg" w:hAnsi="DecimaWE Rg" w:cs="DecimaWE Rg"/>
          <w:color w:val="000000"/>
          <w:sz w:val="21"/>
          <w:szCs w:val="21"/>
          <w:lang w:val="it-IT"/>
        </w:rPr>
      </w:pPr>
    </w:p>
    <w:p w:rsidR="0059498A" w:rsidRPr="00677534" w:rsidRDefault="000B3B27">
      <w:pPr>
        <w:spacing w:before="120" w:after="0" w:line="240" w:lineRule="auto"/>
        <w:ind w:right="91"/>
        <w:jc w:val="center"/>
        <w:rPr>
          <w:rFonts w:ascii="DecimaWE Rg" w:eastAsia="DecimaWE Rg" w:hAnsi="DecimaWE Rg" w:cs="DecimaWE Rg"/>
          <w:b/>
          <w:color w:val="000000"/>
          <w:sz w:val="21"/>
          <w:szCs w:val="21"/>
          <w:lang w:val="it-IT"/>
        </w:rPr>
      </w:pPr>
      <w:r w:rsidRPr="00677534">
        <w:rPr>
          <w:rFonts w:ascii="DecimaWE Rg" w:eastAsia="DecimaWE Rg" w:hAnsi="DecimaWE Rg" w:cs="DecimaWE Rg"/>
          <w:b/>
          <w:color w:val="000000"/>
          <w:sz w:val="21"/>
          <w:szCs w:val="21"/>
          <w:lang w:val="it-IT"/>
        </w:rPr>
        <w:t>DECRETA</w:t>
      </w:r>
    </w:p>
    <w:p w:rsidR="0059498A" w:rsidRPr="00677534" w:rsidRDefault="0059498A">
      <w:pPr>
        <w:spacing w:after="0" w:line="240" w:lineRule="auto"/>
        <w:jc w:val="both"/>
        <w:rPr>
          <w:rFonts w:ascii="DecimaWE Rg" w:eastAsia="DecimaWE Rg" w:hAnsi="DecimaWE Rg" w:cs="DecimaWE Rg"/>
          <w:color w:val="000000"/>
          <w:sz w:val="21"/>
          <w:szCs w:val="21"/>
          <w:lang w:val="it-IT"/>
        </w:rPr>
      </w:pPr>
    </w:p>
    <w:p w:rsidR="00677534" w:rsidRPr="00173FFF" w:rsidRDefault="00677534" w:rsidP="00AF7FD3">
      <w:pPr>
        <w:pStyle w:val="Paragrafoelenco"/>
        <w:numPr>
          <w:ilvl w:val="0"/>
          <w:numId w:val="1"/>
        </w:numPr>
        <w:pBdr>
          <w:top w:val="nil"/>
          <w:left w:val="nil"/>
          <w:bottom w:val="nil"/>
          <w:right w:val="nil"/>
          <w:between w:val="nil"/>
        </w:pBdr>
        <w:spacing w:after="0" w:line="240" w:lineRule="auto"/>
        <w:jc w:val="both"/>
        <w:rPr>
          <w:rFonts w:ascii="DecimaWE Rg" w:eastAsia="DecimaWE Rg" w:hAnsi="DecimaWE Rg" w:cs="DecimaWE Rg"/>
          <w:color w:val="000000"/>
          <w:sz w:val="21"/>
          <w:szCs w:val="21"/>
          <w:lang w:val="it-IT"/>
        </w:rPr>
      </w:pPr>
      <w:r w:rsidRPr="00173FFF">
        <w:rPr>
          <w:rFonts w:ascii="DecimaWE Rg" w:eastAsia="DecimaWE Rg" w:hAnsi="DecimaWE Rg" w:cs="DecimaWE Rg"/>
          <w:color w:val="000000"/>
          <w:sz w:val="21"/>
          <w:szCs w:val="21"/>
          <w:lang w:val="it-IT"/>
        </w:rPr>
        <w:lastRenderedPageBreak/>
        <w:t xml:space="preserve">Per le motivazioni espresse, </w:t>
      </w:r>
      <w:r w:rsidR="00173FFF" w:rsidRPr="00173FFF">
        <w:rPr>
          <w:rFonts w:ascii="DecimaWE Rg" w:eastAsia="DecimaWE Rg" w:hAnsi="DecimaWE Rg" w:cs="DecimaWE Rg"/>
          <w:color w:val="000000"/>
          <w:sz w:val="21"/>
          <w:szCs w:val="21"/>
          <w:lang w:val="it-IT"/>
        </w:rPr>
        <w:t>di prendere atto che vi è la necessità di procedere</w:t>
      </w:r>
      <w:r w:rsidR="00173FFF" w:rsidRPr="00173FFF">
        <w:rPr>
          <w:rFonts w:ascii="DecimaWE Rg" w:eastAsia="DecimaWE Rg" w:hAnsi="DecimaWE Rg" w:cs="DecimaWE Rg"/>
          <w:color w:val="000000"/>
          <w:sz w:val="21"/>
          <w:szCs w:val="21"/>
          <w:lang w:val="it-IT"/>
        </w:rPr>
        <w:br/>
        <w:t>all’attivazione del servizio sostitutivo di mensa per l’anno in corso tramite l’acquisto di buoni pasto elettroni</w:t>
      </w:r>
      <w:r w:rsidR="00173FFF" w:rsidRPr="0094749B">
        <w:rPr>
          <w:rFonts w:ascii="DecimaWE Rg" w:eastAsia="DecimaWE Rg" w:hAnsi="DecimaWE Rg" w:cs="DecimaWE Rg"/>
          <w:color w:val="000000"/>
          <w:sz w:val="21"/>
          <w:szCs w:val="21"/>
          <w:lang w:val="it-IT"/>
        </w:rPr>
        <w:t>ci per il personale del GECT Euregio Senza Confini;</w:t>
      </w:r>
    </w:p>
    <w:p w:rsidR="00173FFF" w:rsidRPr="00173FFF" w:rsidRDefault="00173FFF" w:rsidP="00173FFF">
      <w:pPr>
        <w:pStyle w:val="Paragrafoelenco"/>
        <w:pBdr>
          <w:top w:val="nil"/>
          <w:left w:val="nil"/>
          <w:bottom w:val="nil"/>
          <w:right w:val="nil"/>
          <w:between w:val="nil"/>
        </w:pBdr>
        <w:spacing w:after="0" w:line="240" w:lineRule="auto"/>
        <w:jc w:val="both"/>
        <w:rPr>
          <w:rStyle w:val="markedcontent"/>
          <w:rFonts w:ascii="DecimaWE Rg" w:eastAsia="DecimaWE Rg" w:hAnsi="DecimaWE Rg" w:cs="DecimaWE Rg"/>
          <w:color w:val="000000"/>
          <w:sz w:val="21"/>
          <w:szCs w:val="21"/>
          <w:lang w:val="it-IT"/>
        </w:rPr>
      </w:pPr>
    </w:p>
    <w:p w:rsidR="00173FFF" w:rsidRDefault="00173FFF" w:rsidP="00173FFF">
      <w:pPr>
        <w:pStyle w:val="Paragrafoelenco"/>
        <w:numPr>
          <w:ilvl w:val="0"/>
          <w:numId w:val="1"/>
        </w:numPr>
        <w:autoSpaceDE w:val="0"/>
        <w:autoSpaceDN w:val="0"/>
        <w:adjustRightInd w:val="0"/>
        <w:spacing w:after="0" w:line="240" w:lineRule="auto"/>
        <w:jc w:val="both"/>
        <w:rPr>
          <w:rFonts w:ascii="DecimaWE Rg" w:hAnsi="DecimaWE Rg" w:cs="DecimaWE-Regular"/>
          <w:sz w:val="21"/>
          <w:szCs w:val="21"/>
          <w:lang w:val="it-IT" w:eastAsia="it-IT"/>
        </w:rPr>
      </w:pPr>
      <w:r w:rsidRPr="00173FFF">
        <w:rPr>
          <w:rFonts w:ascii="DecimaWE Rg" w:eastAsia="DecimaWE Rg" w:hAnsi="DecimaWE Rg" w:cs="DecimaWE Rg"/>
          <w:color w:val="000000"/>
          <w:sz w:val="21"/>
          <w:szCs w:val="21"/>
          <w:lang w:val="it-IT"/>
        </w:rPr>
        <w:t xml:space="preserve">Di aderire alla convenzione CONSIP per l’appalto del servizio sostitutivo di mensa mediante buoni pasto elettronici per le P.A., ed. 9 – lotto n. 3 (Veneto, Friuli VG, Trentino AA) per il periodo di 12 mesi decorrenti dalla data di perfezionamento del contratto derivato di adesione per la fornitura in questione, per un importo complessivo di € </w:t>
      </w:r>
      <w:r w:rsidR="00A4590A">
        <w:rPr>
          <w:rFonts w:ascii="DecimaWE Rg" w:hAnsi="DecimaWE Rg" w:cs="DecimaWE-Regular"/>
          <w:sz w:val="21"/>
          <w:szCs w:val="21"/>
          <w:lang w:val="it-IT" w:eastAsia="it-IT"/>
        </w:rPr>
        <w:t>1.186,00 (</w:t>
      </w:r>
      <w:proofErr w:type="spellStart"/>
      <w:r w:rsidR="00A4590A">
        <w:rPr>
          <w:rFonts w:ascii="DecimaWE Rg" w:hAnsi="DecimaWE Rg" w:cs="DecimaWE-Regular"/>
          <w:sz w:val="21"/>
          <w:szCs w:val="21"/>
          <w:lang w:val="it-IT" w:eastAsia="it-IT"/>
        </w:rPr>
        <w:t>millecentottantasei</w:t>
      </w:r>
      <w:proofErr w:type="spellEnd"/>
      <w:r w:rsidR="00A4590A">
        <w:rPr>
          <w:rFonts w:ascii="DecimaWE Rg" w:hAnsi="DecimaWE Rg" w:cs="DecimaWE-Regular"/>
          <w:sz w:val="21"/>
          <w:szCs w:val="21"/>
          <w:lang w:val="it-IT" w:eastAsia="it-IT"/>
        </w:rPr>
        <w:t>/00) IVA 4%</w:t>
      </w:r>
      <w:r w:rsidRPr="00173FFF">
        <w:rPr>
          <w:rFonts w:ascii="DecimaWE Rg" w:hAnsi="DecimaWE Rg" w:cs="DecimaWE-Regular"/>
          <w:sz w:val="21"/>
          <w:szCs w:val="21"/>
          <w:lang w:val="it-IT" w:eastAsia="it-IT"/>
        </w:rPr>
        <w:t xml:space="preserve"> </w:t>
      </w:r>
      <w:r>
        <w:rPr>
          <w:rFonts w:ascii="DecimaWE Rg" w:hAnsi="DecimaWE Rg" w:cs="DecimaWE-Regular"/>
          <w:sz w:val="21"/>
          <w:szCs w:val="21"/>
          <w:lang w:val="it-IT" w:eastAsia="it-IT"/>
        </w:rPr>
        <w:t>es</w:t>
      </w:r>
      <w:r w:rsidR="00A4590A">
        <w:rPr>
          <w:rFonts w:ascii="DecimaWE Rg" w:hAnsi="DecimaWE Rg" w:cs="DecimaWE-Regular"/>
          <w:sz w:val="21"/>
          <w:szCs w:val="21"/>
          <w:lang w:val="it-IT" w:eastAsia="it-IT"/>
        </w:rPr>
        <w:t>clusa, per un nr. stimato di 200</w:t>
      </w:r>
      <w:r>
        <w:rPr>
          <w:rFonts w:ascii="DecimaWE Rg" w:hAnsi="DecimaWE Rg" w:cs="DecimaWE-Regular"/>
          <w:sz w:val="21"/>
          <w:szCs w:val="21"/>
          <w:lang w:val="it-IT" w:eastAsia="it-IT"/>
        </w:rPr>
        <w:t xml:space="preserve"> buoni pasto;</w:t>
      </w:r>
    </w:p>
    <w:p w:rsidR="0094749B" w:rsidRPr="0094749B" w:rsidRDefault="0094749B" w:rsidP="0094749B">
      <w:pPr>
        <w:pStyle w:val="Paragrafoelenco"/>
        <w:rPr>
          <w:rFonts w:ascii="DecimaWE Rg" w:hAnsi="DecimaWE Rg" w:cs="DecimaWE-Regular"/>
          <w:sz w:val="21"/>
          <w:szCs w:val="21"/>
          <w:lang w:val="it-IT" w:eastAsia="it-IT"/>
        </w:rPr>
      </w:pPr>
    </w:p>
    <w:p w:rsidR="0094749B" w:rsidRPr="00173FFF" w:rsidRDefault="0094749B" w:rsidP="00A4590A">
      <w:pPr>
        <w:pStyle w:val="Paragrafoelenco"/>
        <w:numPr>
          <w:ilvl w:val="0"/>
          <w:numId w:val="1"/>
        </w:numPr>
        <w:autoSpaceDE w:val="0"/>
        <w:autoSpaceDN w:val="0"/>
        <w:adjustRightInd w:val="0"/>
        <w:spacing w:after="0" w:line="240" w:lineRule="auto"/>
        <w:jc w:val="both"/>
        <w:rPr>
          <w:rFonts w:ascii="DecimaWE Rg" w:hAnsi="DecimaWE Rg" w:cs="DecimaWE-Regular"/>
          <w:sz w:val="21"/>
          <w:szCs w:val="21"/>
          <w:lang w:val="it-IT" w:eastAsia="it-IT"/>
        </w:rPr>
      </w:pPr>
      <w:r w:rsidRPr="0094749B">
        <w:rPr>
          <w:rFonts w:ascii="DecimaWE Rg" w:hAnsi="DecimaWE Rg" w:cs="DecimaWE-Regular"/>
          <w:sz w:val="21"/>
          <w:szCs w:val="21"/>
          <w:lang w:val="it-IT" w:eastAsia="it-IT"/>
        </w:rPr>
        <w:t xml:space="preserve">Di aderire, per le motivazioni esposte in premessa, alla convenzione che la </w:t>
      </w:r>
      <w:proofErr w:type="spellStart"/>
      <w:r w:rsidRPr="0094749B">
        <w:rPr>
          <w:rFonts w:ascii="DecimaWE Rg" w:hAnsi="DecimaWE Rg" w:cs="DecimaWE-Regular"/>
          <w:sz w:val="21"/>
          <w:szCs w:val="21"/>
          <w:lang w:val="it-IT" w:eastAsia="it-IT"/>
        </w:rPr>
        <w:t>Consip</w:t>
      </w:r>
      <w:proofErr w:type="spellEnd"/>
      <w:r w:rsidRPr="0094749B">
        <w:rPr>
          <w:rFonts w:ascii="DecimaWE Rg" w:hAnsi="DecimaWE Rg" w:cs="DecimaWE-Regular"/>
          <w:sz w:val="21"/>
          <w:szCs w:val="21"/>
          <w:lang w:val="it-IT" w:eastAsia="it-IT"/>
        </w:rPr>
        <w:t xml:space="preserve"> S.p.A. ha</w:t>
      </w:r>
      <w:r>
        <w:rPr>
          <w:rFonts w:ascii="DecimaWE Rg" w:hAnsi="DecimaWE Rg" w:cs="DecimaWE-Regular"/>
          <w:sz w:val="21"/>
          <w:szCs w:val="21"/>
          <w:lang w:val="it-IT" w:eastAsia="it-IT"/>
        </w:rPr>
        <w:t xml:space="preserve"> </w:t>
      </w:r>
      <w:r w:rsidRPr="0094749B">
        <w:rPr>
          <w:rFonts w:ascii="DecimaWE Rg" w:hAnsi="DecimaWE Rg" w:cs="DecimaWE-Regular"/>
          <w:sz w:val="21"/>
          <w:szCs w:val="21"/>
          <w:lang w:val="it-IT" w:eastAsia="it-IT"/>
        </w:rPr>
        <w:t>attualmente attivato per la fornitura del servizio sostitutivo di mensa mediante buoni pasto elettronici</w:t>
      </w:r>
      <w:r>
        <w:rPr>
          <w:rFonts w:ascii="DecimaWE Rg" w:hAnsi="DecimaWE Rg" w:cs="DecimaWE-Regular"/>
          <w:sz w:val="21"/>
          <w:szCs w:val="21"/>
          <w:lang w:val="it-IT" w:eastAsia="it-IT"/>
        </w:rPr>
        <w:t xml:space="preserve">, </w:t>
      </w:r>
      <w:r w:rsidRPr="0094749B">
        <w:rPr>
          <w:rFonts w:ascii="DecimaWE Rg" w:hAnsi="DecimaWE Rg" w:cs="DecimaWE-Regular"/>
          <w:sz w:val="21"/>
          <w:szCs w:val="21"/>
          <w:lang w:val="it-IT" w:eastAsia="it-IT"/>
        </w:rPr>
        <w:t>della quale risulta aggiudicataria</w:t>
      </w:r>
      <w:r>
        <w:rPr>
          <w:rFonts w:ascii="DecimaWE Rg" w:hAnsi="DecimaWE Rg" w:cs="DecimaWE-Regular"/>
          <w:sz w:val="21"/>
          <w:szCs w:val="21"/>
          <w:lang w:val="it-IT" w:eastAsia="it-IT"/>
        </w:rPr>
        <w:t xml:space="preserve"> </w:t>
      </w:r>
      <w:r w:rsidRPr="0094749B">
        <w:rPr>
          <w:rFonts w:ascii="DecimaWE Rg" w:hAnsi="DecimaWE Rg" w:cs="DecimaWE-Regular"/>
          <w:sz w:val="21"/>
          <w:szCs w:val="21"/>
          <w:lang w:val="it-IT" w:eastAsia="it-IT"/>
        </w:rPr>
        <w:t>la Ditta Yes</w:t>
      </w:r>
      <w:r>
        <w:rPr>
          <w:rFonts w:ascii="DecimaWE Rg" w:hAnsi="DecimaWE Rg" w:cs="DecimaWE-Regular"/>
          <w:sz w:val="21"/>
          <w:szCs w:val="21"/>
          <w:lang w:val="it-IT" w:eastAsia="it-IT"/>
        </w:rPr>
        <w:t xml:space="preserve"> </w:t>
      </w:r>
      <w:r w:rsidRPr="0094749B">
        <w:rPr>
          <w:rFonts w:ascii="DecimaWE Rg" w:hAnsi="DecimaWE Rg" w:cs="DecimaWE-Regular"/>
          <w:sz w:val="21"/>
          <w:szCs w:val="21"/>
          <w:lang w:val="it-IT" w:eastAsia="it-IT"/>
        </w:rPr>
        <w:t>Ticket Srl</w:t>
      </w:r>
      <w:r>
        <w:rPr>
          <w:rFonts w:ascii="DecimaWE Rg" w:hAnsi="DecimaWE Rg" w:cs="DecimaWE-Regular"/>
          <w:sz w:val="21"/>
          <w:szCs w:val="21"/>
          <w:lang w:val="it-IT" w:eastAsia="it-IT"/>
        </w:rPr>
        <w:t xml:space="preserve"> d</w:t>
      </w:r>
      <w:r w:rsidRPr="0094749B">
        <w:rPr>
          <w:rFonts w:ascii="DecimaWE Rg" w:hAnsi="DecimaWE Rg" w:cs="DecimaWE-Regular"/>
          <w:sz w:val="21"/>
          <w:szCs w:val="21"/>
          <w:lang w:val="it-IT" w:eastAsia="it-IT"/>
        </w:rPr>
        <w:t xml:space="preserve">i Milano, </w:t>
      </w:r>
      <w:r>
        <w:rPr>
          <w:rFonts w:ascii="DecimaWE Rg" w:hAnsi="DecimaWE Rg" w:cs="DecimaWE-Regular"/>
          <w:sz w:val="21"/>
          <w:szCs w:val="21"/>
          <w:lang w:val="it-IT" w:eastAsia="it-IT"/>
        </w:rPr>
        <w:t>(</w:t>
      </w:r>
      <w:proofErr w:type="spellStart"/>
      <w:r>
        <w:rPr>
          <w:rFonts w:ascii="DecimaWE Rg" w:hAnsi="DecimaWE Rg" w:cs="DecimaWE-Regular"/>
          <w:sz w:val="21"/>
          <w:szCs w:val="21"/>
          <w:lang w:val="it-IT" w:eastAsia="it-IT"/>
        </w:rPr>
        <w:t>p.iva</w:t>
      </w:r>
      <w:proofErr w:type="spellEnd"/>
      <w:r>
        <w:rPr>
          <w:rFonts w:ascii="DecimaWE Rg" w:hAnsi="DecimaWE Rg" w:cs="DecimaWE-Regular"/>
          <w:sz w:val="21"/>
          <w:szCs w:val="21"/>
          <w:lang w:val="it-IT" w:eastAsia="it-IT"/>
        </w:rPr>
        <w:t xml:space="preserve"> </w:t>
      </w:r>
      <w:r w:rsidRPr="0094749B">
        <w:rPr>
          <w:rFonts w:ascii="DecimaWE Rg" w:hAnsi="DecimaWE Rg" w:cs="DecimaWE-Regular"/>
          <w:sz w:val="21"/>
          <w:szCs w:val="21"/>
          <w:lang w:val="it-IT" w:eastAsia="it-IT"/>
        </w:rPr>
        <w:t>10527040967) per un</w:t>
      </w:r>
      <w:r w:rsidR="00A4590A">
        <w:rPr>
          <w:rFonts w:ascii="DecimaWE Rg" w:hAnsi="DecimaWE Rg" w:cs="DecimaWE-Regular"/>
          <w:sz w:val="21"/>
          <w:szCs w:val="21"/>
          <w:lang w:val="it-IT" w:eastAsia="it-IT"/>
        </w:rPr>
        <w:t xml:space="preserve"> importo stimato di € </w:t>
      </w:r>
      <w:r w:rsidR="00A4590A">
        <w:rPr>
          <w:rFonts w:ascii="DecimaWE Rg" w:hAnsi="DecimaWE Rg" w:cs="DecimaWE-Regular"/>
          <w:sz w:val="21"/>
          <w:szCs w:val="21"/>
          <w:lang w:val="it-IT" w:eastAsia="it-IT"/>
        </w:rPr>
        <w:t>1.186,00 (</w:t>
      </w:r>
      <w:proofErr w:type="spellStart"/>
      <w:r w:rsidR="00A4590A">
        <w:rPr>
          <w:rFonts w:ascii="DecimaWE Rg" w:hAnsi="DecimaWE Rg" w:cs="DecimaWE-Regular"/>
          <w:sz w:val="21"/>
          <w:szCs w:val="21"/>
          <w:lang w:val="it-IT" w:eastAsia="it-IT"/>
        </w:rPr>
        <w:t>millecentottantasei</w:t>
      </w:r>
      <w:proofErr w:type="spellEnd"/>
      <w:r w:rsidR="00A4590A">
        <w:rPr>
          <w:rFonts w:ascii="DecimaWE Rg" w:hAnsi="DecimaWE Rg" w:cs="DecimaWE-Regular"/>
          <w:sz w:val="21"/>
          <w:szCs w:val="21"/>
          <w:lang w:val="it-IT" w:eastAsia="it-IT"/>
        </w:rPr>
        <w:t>/00)</w:t>
      </w:r>
      <w:r w:rsidR="00A4590A">
        <w:rPr>
          <w:rFonts w:ascii="DecimaWE Rg" w:hAnsi="DecimaWE Rg" w:cs="DecimaWE-Regular"/>
          <w:sz w:val="21"/>
          <w:szCs w:val="21"/>
          <w:lang w:val="it-IT" w:eastAsia="it-IT"/>
        </w:rPr>
        <w:t>;</w:t>
      </w:r>
    </w:p>
    <w:p w:rsidR="00173FFF" w:rsidRPr="00173FFF" w:rsidRDefault="00173FFF" w:rsidP="00173FFF">
      <w:pPr>
        <w:pBdr>
          <w:top w:val="nil"/>
          <w:left w:val="nil"/>
          <w:bottom w:val="nil"/>
          <w:right w:val="nil"/>
          <w:between w:val="nil"/>
        </w:pBdr>
        <w:spacing w:after="0" w:line="240" w:lineRule="auto"/>
        <w:jc w:val="both"/>
        <w:rPr>
          <w:rFonts w:ascii="DecimaWE Rg" w:eastAsia="DecimaWE Rg" w:hAnsi="DecimaWE Rg" w:cs="DecimaWE Rg"/>
          <w:color w:val="000000"/>
          <w:sz w:val="21"/>
          <w:szCs w:val="21"/>
          <w:lang w:val="it-IT"/>
        </w:rPr>
      </w:pPr>
    </w:p>
    <w:p w:rsidR="0059498A" w:rsidRPr="0094749B" w:rsidRDefault="000B3B27" w:rsidP="0094749B">
      <w:pPr>
        <w:pStyle w:val="Paragrafoelenco"/>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it-IT"/>
        </w:rPr>
      </w:pPr>
      <w:r w:rsidRPr="0094749B">
        <w:rPr>
          <w:rFonts w:ascii="DecimaWE Rg" w:eastAsia="DecimaWE Rg" w:hAnsi="DecimaWE Rg" w:cs="DecimaWE Rg"/>
          <w:color w:val="000000"/>
          <w:sz w:val="21"/>
          <w:szCs w:val="21"/>
          <w:lang w:val="it-IT"/>
        </w:rPr>
        <w:t xml:space="preserve">Di impegnare la spesa di </w:t>
      </w:r>
      <w:r w:rsidR="00173FFF" w:rsidRPr="0094749B">
        <w:rPr>
          <w:rFonts w:ascii="DecimaWE Rg" w:eastAsia="DecimaWE Rg" w:hAnsi="DecimaWE Rg" w:cs="DecimaWE Rg"/>
          <w:color w:val="000000"/>
          <w:sz w:val="21"/>
          <w:szCs w:val="21"/>
          <w:lang w:val="it-IT"/>
        </w:rPr>
        <w:t xml:space="preserve">€ </w:t>
      </w:r>
      <w:r w:rsidR="00A4590A">
        <w:rPr>
          <w:rFonts w:ascii="DecimaWE Rg" w:hAnsi="DecimaWE Rg" w:cs="DecimaWE-Regular"/>
          <w:sz w:val="21"/>
          <w:szCs w:val="21"/>
          <w:lang w:val="it-IT" w:eastAsia="it-IT"/>
        </w:rPr>
        <w:t>1.186,00 (</w:t>
      </w:r>
      <w:proofErr w:type="spellStart"/>
      <w:r w:rsidR="00A4590A">
        <w:rPr>
          <w:rFonts w:ascii="DecimaWE Rg" w:hAnsi="DecimaWE Rg" w:cs="DecimaWE-Regular"/>
          <w:sz w:val="21"/>
          <w:szCs w:val="21"/>
          <w:lang w:val="it-IT" w:eastAsia="it-IT"/>
        </w:rPr>
        <w:t>millecentottantasei</w:t>
      </w:r>
      <w:proofErr w:type="spellEnd"/>
      <w:r w:rsidR="00A4590A">
        <w:rPr>
          <w:rFonts w:ascii="DecimaWE Rg" w:hAnsi="DecimaWE Rg" w:cs="DecimaWE-Regular"/>
          <w:sz w:val="21"/>
          <w:szCs w:val="21"/>
          <w:lang w:val="it-IT" w:eastAsia="it-IT"/>
        </w:rPr>
        <w:t xml:space="preserve">/00) </w:t>
      </w:r>
      <w:r w:rsidR="0087365D" w:rsidRPr="0094749B">
        <w:rPr>
          <w:rFonts w:ascii="DecimaWE Rg" w:eastAsia="DecimaWE Rg" w:hAnsi="DecimaWE Rg" w:cs="DecimaWE Rg"/>
          <w:color w:val="000000"/>
          <w:sz w:val="21"/>
          <w:szCs w:val="21"/>
          <w:lang w:val="it-IT"/>
        </w:rPr>
        <w:t xml:space="preserve">IVA </w:t>
      </w:r>
      <w:r w:rsidR="007E1906" w:rsidRPr="0094749B">
        <w:rPr>
          <w:rFonts w:ascii="DecimaWE Rg" w:eastAsia="DecimaWE Rg" w:hAnsi="DecimaWE Rg" w:cs="DecimaWE Rg"/>
          <w:color w:val="000000"/>
          <w:sz w:val="21"/>
          <w:szCs w:val="21"/>
          <w:lang w:val="it-IT"/>
        </w:rPr>
        <w:t xml:space="preserve">4% </w:t>
      </w:r>
      <w:r w:rsidR="0087365D" w:rsidRPr="0094749B">
        <w:rPr>
          <w:rFonts w:ascii="DecimaWE Rg" w:eastAsia="DecimaWE Rg" w:hAnsi="DecimaWE Rg" w:cs="DecimaWE Rg"/>
          <w:color w:val="000000"/>
          <w:sz w:val="21"/>
          <w:szCs w:val="21"/>
          <w:lang w:val="it-IT"/>
        </w:rPr>
        <w:t xml:space="preserve">esclusa </w:t>
      </w:r>
      <w:r w:rsidRPr="0094749B">
        <w:rPr>
          <w:rFonts w:ascii="DecimaWE Rg" w:eastAsia="DecimaWE Rg" w:hAnsi="DecimaWE Rg" w:cs="DecimaWE Rg"/>
          <w:color w:val="000000"/>
          <w:sz w:val="21"/>
          <w:szCs w:val="21"/>
          <w:lang w:val="it-IT"/>
        </w:rPr>
        <w:t>sul conto</w:t>
      </w:r>
      <w:r w:rsidR="0087365D" w:rsidRPr="0094749B">
        <w:rPr>
          <w:rFonts w:ascii="DecimaWE Rg" w:eastAsia="DecimaWE Rg" w:hAnsi="DecimaWE Rg" w:cs="DecimaWE Rg"/>
          <w:color w:val="000000"/>
          <w:sz w:val="21"/>
          <w:szCs w:val="21"/>
          <w:lang w:val="it-IT"/>
        </w:rPr>
        <w:t xml:space="preserve"> nr. </w:t>
      </w:r>
      <w:r w:rsidRPr="0094749B">
        <w:rPr>
          <w:rFonts w:ascii="DecimaWE Rg" w:eastAsia="DecimaWE Rg" w:hAnsi="DecimaWE Rg" w:cs="DecimaWE Rg"/>
          <w:color w:val="000000"/>
          <w:sz w:val="21"/>
          <w:szCs w:val="21"/>
          <w:lang w:val="it-IT"/>
        </w:rPr>
        <w:t xml:space="preserve"> </w:t>
      </w:r>
      <w:r w:rsidR="0087365D" w:rsidRPr="0094749B">
        <w:rPr>
          <w:rFonts w:ascii="DecimaWE Rg" w:eastAsia="DecimaWE Rg" w:hAnsi="DecimaWE Rg" w:cs="DecimaWE Rg"/>
          <w:color w:val="000000"/>
          <w:sz w:val="21"/>
          <w:szCs w:val="21"/>
          <w:lang w:val="it-IT"/>
        </w:rPr>
        <w:t>d2370 “Personale</w:t>
      </w:r>
      <w:r w:rsidR="00173FFF" w:rsidRPr="0094749B">
        <w:rPr>
          <w:rFonts w:ascii="DecimaWE Rg" w:eastAsia="DecimaWE Rg" w:hAnsi="DecimaWE Rg" w:cs="DecimaWE Rg"/>
          <w:color w:val="000000"/>
          <w:sz w:val="21"/>
          <w:szCs w:val="21"/>
          <w:lang w:val="it-IT"/>
        </w:rPr>
        <w:t>” del Bilancio previsionale 2023-2025</w:t>
      </w:r>
      <w:r w:rsidR="0087365D" w:rsidRPr="0094749B">
        <w:rPr>
          <w:rFonts w:ascii="DecimaWE Rg" w:eastAsia="DecimaWE Rg" w:hAnsi="DecimaWE Rg" w:cs="DecimaWE Rg"/>
          <w:color w:val="000000"/>
          <w:sz w:val="21"/>
          <w:szCs w:val="21"/>
          <w:lang w:val="it-IT"/>
        </w:rPr>
        <w:t xml:space="preserve"> del GECT Euregio Senza Confini </w:t>
      </w:r>
      <w:proofErr w:type="gramStart"/>
      <w:r w:rsidR="0087365D" w:rsidRPr="0094749B">
        <w:rPr>
          <w:rFonts w:ascii="DecimaWE Rg" w:eastAsia="DecimaWE Rg" w:hAnsi="DecimaWE Rg" w:cs="DecimaWE Rg"/>
          <w:color w:val="000000"/>
          <w:sz w:val="21"/>
          <w:szCs w:val="21"/>
          <w:lang w:val="it-IT"/>
        </w:rPr>
        <w:t>r.l ;</w:t>
      </w:r>
      <w:proofErr w:type="gramEnd"/>
    </w:p>
    <w:p w:rsidR="0087365D" w:rsidRPr="0087365D" w:rsidRDefault="0087365D" w:rsidP="0087365D">
      <w:pPr>
        <w:ind w:left="360"/>
        <w:rPr>
          <w:rFonts w:ascii="Times New Roman" w:eastAsia="Times New Roman" w:hAnsi="Times New Roman" w:cs="Times New Roman"/>
          <w:sz w:val="24"/>
          <w:szCs w:val="24"/>
          <w:lang w:val="it-IT"/>
        </w:rPr>
      </w:pPr>
    </w:p>
    <w:p w:rsidR="0087365D" w:rsidRPr="00CB0F13" w:rsidRDefault="0087365D" w:rsidP="0094749B">
      <w:pPr>
        <w:numPr>
          <w:ilvl w:val="0"/>
          <w:numId w:val="1"/>
        </w:numPr>
        <w:pBdr>
          <w:top w:val="nil"/>
          <w:left w:val="nil"/>
          <w:bottom w:val="nil"/>
          <w:right w:val="nil"/>
          <w:between w:val="nil"/>
        </w:pBdr>
        <w:spacing w:after="0" w:line="240" w:lineRule="auto"/>
        <w:jc w:val="both"/>
        <w:rPr>
          <w:rFonts w:ascii="DecimaWE Rg" w:eastAsia="DecimaWE Rg" w:hAnsi="DecimaWE Rg" w:cs="DecimaWE Rg"/>
          <w:color w:val="000000"/>
          <w:sz w:val="21"/>
          <w:szCs w:val="21"/>
          <w:lang w:val="it-IT"/>
        </w:rPr>
      </w:pPr>
      <w:r>
        <w:rPr>
          <w:rFonts w:ascii="DecimaWE Rg" w:eastAsia="DecimaWE Rg" w:hAnsi="DecimaWE Rg" w:cs="DecimaWE Rg"/>
          <w:color w:val="000000"/>
          <w:sz w:val="21"/>
          <w:szCs w:val="21"/>
          <w:lang w:val="it-IT"/>
        </w:rPr>
        <w:t>D</w:t>
      </w:r>
      <w:r w:rsidRPr="00CB0F13">
        <w:rPr>
          <w:rFonts w:ascii="DecimaWE Rg" w:eastAsia="DecimaWE Rg" w:hAnsi="DecimaWE Rg" w:cs="DecimaWE Rg"/>
          <w:color w:val="000000"/>
          <w:sz w:val="21"/>
          <w:szCs w:val="21"/>
          <w:lang w:val="it-IT"/>
        </w:rPr>
        <w:t xml:space="preserve">i disporre la pubblicazione dell’estratto dei dati richiesti dall’art. 1 comma 32, della legge 190/2012 e ss. mm. ii., Legge sulla Trasparenza, e di quanto disposto dall’art.37 del D. </w:t>
      </w:r>
      <w:proofErr w:type="spellStart"/>
      <w:r w:rsidRPr="00CB0F13">
        <w:rPr>
          <w:rFonts w:ascii="DecimaWE Rg" w:eastAsia="DecimaWE Rg" w:hAnsi="DecimaWE Rg" w:cs="DecimaWE Rg"/>
          <w:color w:val="000000"/>
          <w:sz w:val="21"/>
          <w:szCs w:val="21"/>
          <w:lang w:val="it-IT"/>
        </w:rPr>
        <w:t>Lgs</w:t>
      </w:r>
      <w:proofErr w:type="spellEnd"/>
      <w:r w:rsidRPr="00CB0F13">
        <w:rPr>
          <w:rFonts w:ascii="DecimaWE Rg" w:eastAsia="DecimaWE Rg" w:hAnsi="DecimaWE Rg" w:cs="DecimaWE Rg"/>
          <w:color w:val="000000"/>
          <w:sz w:val="21"/>
          <w:szCs w:val="21"/>
          <w:lang w:val="it-IT"/>
        </w:rPr>
        <w:t xml:space="preserve"> 33/2013, nella sezione “Amministrazione Trasparente” del sito web del GECT</w:t>
      </w:r>
      <w:r>
        <w:rPr>
          <w:rFonts w:ascii="DecimaWE Rg" w:eastAsia="DecimaWE Rg" w:hAnsi="DecimaWE Rg" w:cs="DecimaWE Rg"/>
          <w:color w:val="000000"/>
          <w:sz w:val="21"/>
          <w:szCs w:val="21"/>
          <w:lang w:val="it-IT"/>
        </w:rPr>
        <w:t xml:space="preserve"> Euregio Senza Confini.</w:t>
      </w:r>
    </w:p>
    <w:p w:rsidR="0087365D" w:rsidRPr="006519B8" w:rsidRDefault="0087365D">
      <w:pPr>
        <w:spacing w:after="0" w:line="240" w:lineRule="auto"/>
        <w:jc w:val="both"/>
        <w:rPr>
          <w:rFonts w:ascii="Times New Roman" w:eastAsia="Times New Roman" w:hAnsi="Times New Roman" w:cs="Times New Roman"/>
          <w:sz w:val="24"/>
          <w:szCs w:val="24"/>
          <w:lang w:val="it-IT"/>
        </w:rPr>
      </w:pPr>
    </w:p>
    <w:p w:rsidR="0059498A" w:rsidRPr="006519B8" w:rsidRDefault="0059498A">
      <w:pPr>
        <w:tabs>
          <w:tab w:val="left" w:pos="3050"/>
        </w:tabs>
        <w:spacing w:before="120" w:after="0" w:line="240" w:lineRule="auto"/>
        <w:ind w:right="91"/>
        <w:jc w:val="both"/>
        <w:rPr>
          <w:rFonts w:ascii="DecimaWE Rg" w:eastAsia="DecimaWE Rg" w:hAnsi="DecimaWE Rg" w:cs="DecimaWE Rg"/>
          <w:sz w:val="21"/>
          <w:szCs w:val="21"/>
          <w:lang w:val="it-IT"/>
        </w:rPr>
      </w:pPr>
    </w:p>
    <w:p w:rsidR="0059498A" w:rsidRPr="006519B8" w:rsidRDefault="0087365D">
      <w:pPr>
        <w:tabs>
          <w:tab w:val="left" w:pos="3050"/>
        </w:tabs>
        <w:spacing w:before="120" w:after="0" w:line="240" w:lineRule="auto"/>
        <w:ind w:right="91"/>
        <w:jc w:val="both"/>
        <w:rPr>
          <w:rFonts w:ascii="DecimaWE Rg" w:eastAsia="DecimaWE Rg" w:hAnsi="DecimaWE Rg" w:cs="DecimaWE Rg"/>
          <w:sz w:val="21"/>
          <w:szCs w:val="21"/>
          <w:lang w:val="it-IT"/>
        </w:rPr>
      </w:pPr>
      <w:r>
        <w:rPr>
          <w:rFonts w:ascii="DecimaWE Rg" w:eastAsia="DecimaWE Rg" w:hAnsi="DecimaWE Rg" w:cs="DecimaWE Rg"/>
          <w:sz w:val="21"/>
          <w:szCs w:val="21"/>
          <w:lang w:val="it-IT"/>
        </w:rPr>
        <w:t>Trieste</w:t>
      </w:r>
      <w:r w:rsidR="00A4590A">
        <w:rPr>
          <w:rFonts w:ascii="DecimaWE Rg" w:eastAsia="DecimaWE Rg" w:hAnsi="DecimaWE Rg" w:cs="DecimaWE Rg"/>
          <w:sz w:val="21"/>
          <w:szCs w:val="21"/>
          <w:lang w:val="it-IT"/>
        </w:rPr>
        <w:t>, 10.01.2023</w:t>
      </w:r>
    </w:p>
    <w:p w:rsidR="00173FFF" w:rsidRDefault="00173FFF" w:rsidP="00173FFF">
      <w:pPr>
        <w:widowControl w:val="0"/>
        <w:tabs>
          <w:tab w:val="left" w:pos="0"/>
          <w:tab w:val="left" w:pos="1134"/>
        </w:tabs>
        <w:spacing w:after="0" w:line="240" w:lineRule="auto"/>
        <w:jc w:val="center"/>
        <w:rPr>
          <w:rFonts w:ascii="DecimaWE Rg" w:eastAsia="DecimaWE Rg" w:hAnsi="DecimaWE Rg" w:cs="DecimaWE Rg"/>
          <w:color w:val="000000"/>
          <w:sz w:val="21"/>
          <w:szCs w:val="21"/>
          <w:lang w:val="it-IT"/>
        </w:rPr>
      </w:pPr>
    </w:p>
    <w:p w:rsidR="00173FFF" w:rsidRDefault="0087365D" w:rsidP="00173FFF">
      <w:pPr>
        <w:widowControl w:val="0"/>
        <w:tabs>
          <w:tab w:val="left" w:pos="0"/>
          <w:tab w:val="left" w:pos="1134"/>
        </w:tabs>
        <w:spacing w:after="0" w:line="240" w:lineRule="auto"/>
        <w:jc w:val="right"/>
        <w:rPr>
          <w:rFonts w:ascii="DecimaWE Rg" w:eastAsia="DecimaWE Rg" w:hAnsi="DecimaWE Rg" w:cs="DecimaWE Rg"/>
          <w:color w:val="000000"/>
          <w:sz w:val="21"/>
          <w:szCs w:val="21"/>
          <w:lang w:val="it-IT"/>
        </w:rPr>
      </w:pPr>
      <w:r>
        <w:rPr>
          <w:rFonts w:ascii="DecimaWE Rg" w:eastAsia="DecimaWE Rg" w:hAnsi="DecimaWE Rg" w:cs="DecimaWE Rg"/>
          <w:color w:val="000000"/>
          <w:sz w:val="21"/>
          <w:szCs w:val="21"/>
          <w:lang w:val="it-IT"/>
        </w:rPr>
        <w:t xml:space="preserve">La Direttrice </w:t>
      </w:r>
      <w:r w:rsidR="000B3B27" w:rsidRPr="006519B8">
        <w:rPr>
          <w:rFonts w:ascii="DecimaWE Rg" w:eastAsia="DecimaWE Rg" w:hAnsi="DecimaWE Rg" w:cs="DecimaWE Rg"/>
          <w:color w:val="000000"/>
          <w:sz w:val="21"/>
          <w:szCs w:val="21"/>
          <w:lang w:val="it-IT"/>
        </w:rPr>
        <w:t>del GECT “Euregio Senza Confini r.l”</w:t>
      </w:r>
    </w:p>
    <w:p w:rsidR="0059498A" w:rsidRDefault="000B3B27" w:rsidP="00173FFF">
      <w:pPr>
        <w:widowControl w:val="0"/>
        <w:tabs>
          <w:tab w:val="left" w:pos="0"/>
          <w:tab w:val="left" w:pos="1134"/>
        </w:tabs>
        <w:spacing w:after="0" w:line="240" w:lineRule="auto"/>
        <w:jc w:val="right"/>
        <w:rPr>
          <w:rFonts w:ascii="DecimaWE Rg" w:eastAsia="DecimaWE Rg" w:hAnsi="DecimaWE Rg" w:cs="DecimaWE Rg"/>
          <w:color w:val="000000"/>
          <w:sz w:val="21"/>
          <w:szCs w:val="21"/>
          <w:lang w:val="it-IT"/>
        </w:rPr>
      </w:pPr>
      <w:r w:rsidRPr="006519B8">
        <w:rPr>
          <w:rFonts w:ascii="DecimaWE Rg" w:eastAsia="DecimaWE Rg" w:hAnsi="DecimaWE Rg" w:cs="DecimaWE Rg"/>
          <w:color w:val="000000"/>
          <w:sz w:val="21"/>
          <w:szCs w:val="21"/>
          <w:lang w:val="it-IT"/>
        </w:rPr>
        <w:t>Dott.ssa Sandra SODINI</w:t>
      </w:r>
    </w:p>
    <w:p w:rsidR="00A4590A" w:rsidRPr="006519B8" w:rsidRDefault="00A4590A" w:rsidP="00A4590A">
      <w:pPr>
        <w:widowControl w:val="0"/>
        <w:tabs>
          <w:tab w:val="left" w:pos="0"/>
          <w:tab w:val="left" w:pos="1134"/>
        </w:tabs>
        <w:spacing w:after="0" w:line="240" w:lineRule="auto"/>
        <w:jc w:val="center"/>
        <w:rPr>
          <w:rFonts w:ascii="DecimaWE Rg" w:eastAsia="DecimaWE Rg" w:hAnsi="DecimaWE Rg" w:cs="DecimaWE Rg"/>
          <w:color w:val="000000"/>
          <w:sz w:val="21"/>
          <w:szCs w:val="21"/>
          <w:lang w:val="it-IT"/>
        </w:rPr>
      </w:pPr>
      <w:bookmarkStart w:id="7" w:name="_GoBack"/>
      <w:bookmarkEnd w:id="7"/>
    </w:p>
    <w:p w:rsidR="0059498A" w:rsidRPr="006519B8" w:rsidRDefault="0059498A">
      <w:pPr>
        <w:widowControl w:val="0"/>
        <w:tabs>
          <w:tab w:val="left" w:pos="0"/>
          <w:tab w:val="left" w:pos="1134"/>
        </w:tabs>
        <w:spacing w:after="0" w:line="240" w:lineRule="auto"/>
        <w:ind w:firstLine="5670"/>
        <w:jc w:val="center"/>
        <w:rPr>
          <w:rFonts w:ascii="DecimaWE Rg" w:eastAsia="DecimaWE Rg" w:hAnsi="DecimaWE Rg" w:cs="DecimaWE Rg"/>
          <w:i/>
          <w:color w:val="000000"/>
          <w:sz w:val="21"/>
          <w:szCs w:val="21"/>
          <w:lang w:val="it-IT"/>
        </w:rPr>
      </w:pPr>
    </w:p>
    <w:sectPr w:rsidR="0059498A" w:rsidRPr="006519B8">
      <w:headerReference w:type="default" r:id="rId8"/>
      <w:footerReference w:type="default" r:id="rId9"/>
      <w:pgSz w:w="11906" w:h="16838"/>
      <w:pgMar w:top="2268" w:right="1416" w:bottom="1134" w:left="1417" w:header="568" w:footer="27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F4" w:rsidRDefault="00E92EF4">
      <w:pPr>
        <w:spacing w:after="0" w:line="240" w:lineRule="auto"/>
      </w:pPr>
      <w:r>
        <w:separator/>
      </w:r>
    </w:p>
  </w:endnote>
  <w:endnote w:type="continuationSeparator" w:id="0">
    <w:p w:rsidR="00E92EF4" w:rsidRDefault="00E9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leo">
    <w:altName w:val="Times New Roman"/>
    <w:charset w:val="00"/>
    <w:family w:val="auto"/>
    <w:pitch w:val="default"/>
  </w:font>
  <w:font w:name="DecimaWE-Bold">
    <w:panose1 w:val="00000000000000000000"/>
    <w:charset w:val="00"/>
    <w:family w:val="swiss"/>
    <w:notTrueType/>
    <w:pitch w:val="default"/>
    <w:sig w:usb0="00000003" w:usb1="00000000" w:usb2="0000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8A" w:rsidRDefault="000B3B2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4590A">
      <w:rPr>
        <w:noProof/>
        <w:color w:val="000000"/>
      </w:rPr>
      <w:t>2</w:t>
    </w:r>
    <w:r>
      <w:rPr>
        <w:color w:val="000000"/>
      </w:rPr>
      <w:fldChar w:fldCharType="end"/>
    </w:r>
  </w:p>
  <w:p w:rsidR="0059498A" w:rsidRDefault="0059498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F4" w:rsidRDefault="00E92EF4">
      <w:pPr>
        <w:spacing w:after="0" w:line="240" w:lineRule="auto"/>
      </w:pPr>
      <w:r>
        <w:separator/>
      </w:r>
    </w:p>
  </w:footnote>
  <w:footnote w:type="continuationSeparator" w:id="0">
    <w:p w:rsidR="00E92EF4" w:rsidRDefault="00E92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8A" w:rsidRDefault="000B3B27">
    <w:pPr>
      <w:pBdr>
        <w:top w:val="nil"/>
        <w:left w:val="nil"/>
        <w:bottom w:val="nil"/>
        <w:right w:val="nil"/>
        <w:between w:val="nil"/>
      </w:pBdr>
      <w:tabs>
        <w:tab w:val="center" w:pos="4536"/>
        <w:tab w:val="right" w:pos="9072"/>
      </w:tabs>
      <w:spacing w:after="0" w:line="240" w:lineRule="auto"/>
      <w:rPr>
        <w:color w:val="000000"/>
      </w:rPr>
    </w:pPr>
    <w:r>
      <w:rPr>
        <w:noProof/>
        <w:color w:val="000000"/>
        <w:lang w:val="it-IT" w:eastAsia="it-IT"/>
      </w:rPr>
      <w:drawing>
        <wp:inline distT="0" distB="0" distL="0" distR="0">
          <wp:extent cx="2880000" cy="5664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80000" cy="566400"/>
                  </a:xfrm>
                  <a:prstGeom prst="rect">
                    <a:avLst/>
                  </a:prstGeom>
                  <a:ln/>
                </pic:spPr>
              </pic:pic>
            </a:graphicData>
          </a:graphic>
        </wp:inline>
      </w:drawing>
    </w:r>
  </w:p>
  <w:p w:rsidR="0059498A" w:rsidRDefault="0059498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B17FA"/>
    <w:multiLevelType w:val="multilevel"/>
    <w:tmpl w:val="D160C62C"/>
    <w:lvl w:ilvl="0">
      <w:start w:val="1"/>
      <w:numFmt w:val="decimal"/>
      <w:lvlText w:val="%1."/>
      <w:lvlJc w:val="left"/>
      <w:pPr>
        <w:ind w:left="720" w:hanging="360"/>
      </w:pPr>
      <w:rPr>
        <w:rFonts w:ascii="DecimaWE Rg" w:hAnsi="DecimaWE Rg" w:hint="default"/>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2F0AD0"/>
    <w:multiLevelType w:val="multilevel"/>
    <w:tmpl w:val="D160C62C"/>
    <w:lvl w:ilvl="0">
      <w:start w:val="1"/>
      <w:numFmt w:val="decimal"/>
      <w:lvlText w:val="%1."/>
      <w:lvlJc w:val="left"/>
      <w:pPr>
        <w:ind w:left="720" w:hanging="360"/>
      </w:pPr>
      <w:rPr>
        <w:rFonts w:ascii="DecimaWE Rg" w:hAnsi="DecimaWE Rg" w:hint="default"/>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5C448A"/>
    <w:multiLevelType w:val="hybridMultilevel"/>
    <w:tmpl w:val="C04A6C3C"/>
    <w:lvl w:ilvl="0" w:tplc="A8C4FB4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8A"/>
    <w:rsid w:val="00051D4E"/>
    <w:rsid w:val="0007014B"/>
    <w:rsid w:val="000B3B27"/>
    <w:rsid w:val="00173FFF"/>
    <w:rsid w:val="002E3007"/>
    <w:rsid w:val="003A419D"/>
    <w:rsid w:val="003C4F84"/>
    <w:rsid w:val="00486519"/>
    <w:rsid w:val="0059498A"/>
    <w:rsid w:val="005A5C73"/>
    <w:rsid w:val="005F36E8"/>
    <w:rsid w:val="006519B8"/>
    <w:rsid w:val="00677534"/>
    <w:rsid w:val="006D0EA3"/>
    <w:rsid w:val="007A17FB"/>
    <w:rsid w:val="007A270E"/>
    <w:rsid w:val="007A3092"/>
    <w:rsid w:val="007E1906"/>
    <w:rsid w:val="00814F29"/>
    <w:rsid w:val="00816A77"/>
    <w:rsid w:val="0087365D"/>
    <w:rsid w:val="0094749B"/>
    <w:rsid w:val="00A4590A"/>
    <w:rsid w:val="00A924F3"/>
    <w:rsid w:val="00AA0574"/>
    <w:rsid w:val="00B0698C"/>
    <w:rsid w:val="00BC467D"/>
    <w:rsid w:val="00C90124"/>
    <w:rsid w:val="00D764B6"/>
    <w:rsid w:val="00E92EF4"/>
    <w:rsid w:val="00EB23E0"/>
    <w:rsid w:val="00ED3EA7"/>
    <w:rsid w:val="00FE24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FA42"/>
  <w15:docId w15:val="{9E7E9596-9046-4A16-AD8B-C4165F0E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9E6"/>
    <w:rPr>
      <w:lang w:val="de-AT" w:eastAsia="en-US"/>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link w:val="Titolo2Carattere"/>
    <w:uiPriority w:val="99"/>
    <w:qFormat/>
    <w:rsid w:val="007A10B8"/>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link w:val="Titolo5Carattere"/>
    <w:semiHidden/>
    <w:unhideWhenUsed/>
    <w:qFormat/>
    <w:locked/>
    <w:rsid w:val="00CC6CB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2Carattere">
    <w:name w:val="Titolo 2 Carattere"/>
    <w:basedOn w:val="Carpredefinitoparagrafo"/>
    <w:link w:val="Titolo2"/>
    <w:uiPriority w:val="99"/>
    <w:locked/>
    <w:rsid w:val="007A10B8"/>
    <w:rPr>
      <w:rFonts w:ascii="Cambria" w:hAnsi="Cambria" w:cs="Times New Roman"/>
      <w:b/>
      <w:bCs/>
      <w:color w:val="4F81BD"/>
      <w:sz w:val="26"/>
      <w:szCs w:val="26"/>
    </w:rPr>
  </w:style>
  <w:style w:type="paragraph" w:styleId="Intestazione">
    <w:name w:val="header"/>
    <w:basedOn w:val="Normale"/>
    <w:link w:val="IntestazioneCarattere"/>
    <w:uiPriority w:val="99"/>
    <w:rsid w:val="00B56AD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B56AD4"/>
    <w:rPr>
      <w:rFonts w:cs="Times New Roman"/>
    </w:rPr>
  </w:style>
  <w:style w:type="paragraph" w:styleId="Pidipagina">
    <w:name w:val="footer"/>
    <w:basedOn w:val="Normale"/>
    <w:link w:val="PidipaginaCarattere"/>
    <w:uiPriority w:val="99"/>
    <w:rsid w:val="00B56AD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B56AD4"/>
    <w:rPr>
      <w:rFonts w:cs="Times New Roman"/>
    </w:rPr>
  </w:style>
  <w:style w:type="paragraph" w:styleId="Testofumetto">
    <w:name w:val="Balloon Text"/>
    <w:basedOn w:val="Normale"/>
    <w:link w:val="TestofumettoCarattere"/>
    <w:uiPriority w:val="99"/>
    <w:semiHidden/>
    <w:rsid w:val="00B56A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56AD4"/>
    <w:rPr>
      <w:rFonts w:ascii="Tahoma" w:hAnsi="Tahoma" w:cs="Tahoma"/>
      <w:sz w:val="16"/>
      <w:szCs w:val="16"/>
    </w:rPr>
  </w:style>
  <w:style w:type="table" w:styleId="Grigliatabella">
    <w:name w:val="Table Grid"/>
    <w:basedOn w:val="Tabellanormale"/>
    <w:uiPriority w:val="99"/>
    <w:rsid w:val="00B56A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AD4"/>
    <w:pPr>
      <w:ind w:left="720"/>
      <w:contextualSpacing/>
    </w:pPr>
  </w:style>
  <w:style w:type="character" w:styleId="Collegamentoipertestuale">
    <w:name w:val="Hyperlink"/>
    <w:basedOn w:val="Carpredefinitoparagrafo"/>
    <w:uiPriority w:val="99"/>
    <w:unhideWhenUsed/>
    <w:rsid w:val="007345CF"/>
    <w:rPr>
      <w:color w:val="0000FF" w:themeColor="hyperlink"/>
      <w:u w:val="single"/>
    </w:rPr>
  </w:style>
  <w:style w:type="character" w:styleId="Collegamentovisitato">
    <w:name w:val="FollowedHyperlink"/>
    <w:basedOn w:val="Carpredefinitoparagrafo"/>
    <w:uiPriority w:val="99"/>
    <w:semiHidden/>
    <w:unhideWhenUsed/>
    <w:rsid w:val="007345CF"/>
    <w:rPr>
      <w:color w:val="800080" w:themeColor="followedHyperlink"/>
      <w:u w:val="single"/>
    </w:rPr>
  </w:style>
  <w:style w:type="paragraph" w:customStyle="1" w:styleId="Corpodeltestocontinuo">
    <w:name w:val="Corpo del testo continuo"/>
    <w:basedOn w:val="Normale"/>
    <w:rsid w:val="00A565F1"/>
    <w:pPr>
      <w:keepNext/>
      <w:spacing w:before="80" w:after="40" w:line="220" w:lineRule="atLeast"/>
      <w:jc w:val="both"/>
    </w:pPr>
    <w:rPr>
      <w:rFonts w:ascii="Times New Roman" w:eastAsia="Times New Roman" w:hAnsi="Times New Roman"/>
      <w:sz w:val="20"/>
      <w:szCs w:val="20"/>
      <w:lang w:val="it-IT"/>
    </w:rPr>
  </w:style>
  <w:style w:type="paragraph" w:customStyle="1" w:styleId="Nomesociet">
    <w:name w:val="Nome società"/>
    <w:basedOn w:val="Normale"/>
    <w:rsid w:val="00A565F1"/>
    <w:pPr>
      <w:keepNext/>
      <w:keepLines/>
      <w:spacing w:after="40" w:line="220" w:lineRule="atLeast"/>
      <w:jc w:val="both"/>
    </w:pPr>
    <w:rPr>
      <w:rFonts w:ascii="Times" w:eastAsia="Times New Roman" w:hAnsi="Times"/>
      <w:spacing w:val="-30"/>
      <w:kern w:val="28"/>
      <w:sz w:val="48"/>
      <w:szCs w:val="20"/>
      <w:lang w:val="it-IT"/>
    </w:rPr>
  </w:style>
  <w:style w:type="character" w:customStyle="1" w:styleId="Titolo5Carattere">
    <w:name w:val="Titolo 5 Carattere"/>
    <w:basedOn w:val="Carpredefinitoparagrafo"/>
    <w:link w:val="Titolo5"/>
    <w:semiHidden/>
    <w:rsid w:val="00CC6CB2"/>
    <w:rPr>
      <w:rFonts w:asciiTheme="majorHAnsi" w:eastAsiaTheme="majorEastAsia" w:hAnsiTheme="majorHAnsi" w:cstheme="majorBidi"/>
      <w:color w:val="243F60" w:themeColor="accent1" w:themeShade="7F"/>
      <w:lang w:val="de-AT" w:eastAsia="en-US"/>
    </w:rPr>
  </w:style>
  <w:style w:type="character" w:styleId="Rimandocommento">
    <w:name w:val="annotation reference"/>
    <w:basedOn w:val="Carpredefinitoparagrafo"/>
    <w:uiPriority w:val="99"/>
    <w:semiHidden/>
    <w:unhideWhenUsed/>
    <w:rsid w:val="005F3D3D"/>
    <w:rPr>
      <w:sz w:val="16"/>
      <w:szCs w:val="16"/>
    </w:rPr>
  </w:style>
  <w:style w:type="paragraph" w:styleId="Testocommento">
    <w:name w:val="annotation text"/>
    <w:basedOn w:val="Normale"/>
    <w:link w:val="TestocommentoCarattere"/>
    <w:uiPriority w:val="99"/>
    <w:semiHidden/>
    <w:unhideWhenUsed/>
    <w:rsid w:val="005F3D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3D3D"/>
    <w:rPr>
      <w:sz w:val="20"/>
      <w:szCs w:val="20"/>
      <w:lang w:val="de-AT" w:eastAsia="en-US"/>
    </w:rPr>
  </w:style>
  <w:style w:type="paragraph" w:styleId="Soggettocommento">
    <w:name w:val="annotation subject"/>
    <w:basedOn w:val="Testocommento"/>
    <w:next w:val="Testocommento"/>
    <w:link w:val="SoggettocommentoCarattere"/>
    <w:uiPriority w:val="99"/>
    <w:semiHidden/>
    <w:unhideWhenUsed/>
    <w:rsid w:val="005F3D3D"/>
    <w:rPr>
      <w:b/>
      <w:bCs/>
    </w:rPr>
  </w:style>
  <w:style w:type="character" w:customStyle="1" w:styleId="SoggettocommentoCarattere">
    <w:name w:val="Soggetto commento Carattere"/>
    <w:basedOn w:val="TestocommentoCarattere"/>
    <w:link w:val="Soggettocommento"/>
    <w:uiPriority w:val="99"/>
    <w:semiHidden/>
    <w:rsid w:val="005F3D3D"/>
    <w:rPr>
      <w:b/>
      <w:bCs/>
      <w:sz w:val="20"/>
      <w:szCs w:val="20"/>
      <w:lang w:val="de-AT" w:eastAsia="en-US"/>
    </w:rPr>
  </w:style>
  <w:style w:type="character" w:customStyle="1" w:styleId="apple-converted-space">
    <w:name w:val="apple-converted-space"/>
    <w:basedOn w:val="Carpredefinitoparagrafo"/>
    <w:rsid w:val="00EC53D4"/>
  </w:style>
  <w:style w:type="paragraph" w:styleId="Revisione">
    <w:name w:val="Revision"/>
    <w:hidden/>
    <w:uiPriority w:val="99"/>
    <w:semiHidden/>
    <w:rsid w:val="009C739F"/>
    <w:rPr>
      <w:lang w:val="de-AT" w:eastAsia="en-US"/>
    </w:rPr>
  </w:style>
  <w:style w:type="paragraph" w:customStyle="1" w:styleId="01OGGETTO">
    <w:name w:val="01 OGGETTO"/>
    <w:basedOn w:val="Normale"/>
    <w:rsid w:val="00521B2C"/>
    <w:pPr>
      <w:tabs>
        <w:tab w:val="left" w:pos="3544"/>
      </w:tabs>
      <w:spacing w:before="480" w:after="0" w:line="240" w:lineRule="auto"/>
      <w:jc w:val="both"/>
    </w:pPr>
    <w:rPr>
      <w:rFonts w:ascii="DecimaWE Rg" w:eastAsia="Times New Roman" w:hAnsi="DecimaWE Rg" w:cs="DecimaWE Rg"/>
      <w:sz w:val="32"/>
      <w:szCs w:val="32"/>
      <w:lang w:val="en-GB" w:eastAsia="it-IT"/>
    </w:rPr>
  </w:style>
  <w:style w:type="paragraph" w:customStyle="1" w:styleId="02TESTO">
    <w:name w:val="02 TESTO"/>
    <w:basedOn w:val="Normale"/>
    <w:rsid w:val="00521B2C"/>
    <w:pPr>
      <w:spacing w:after="0" w:line="240" w:lineRule="auto"/>
      <w:jc w:val="both"/>
    </w:pPr>
    <w:rPr>
      <w:rFonts w:ascii="DecimaWE Rg" w:eastAsia="Times New Roman" w:hAnsi="DecimaWE Rg" w:cs="DecimaWE Rg"/>
      <w:sz w:val="24"/>
      <w:szCs w:val="24"/>
      <w:lang w:val="en-GB" w:eastAsia="it-IT"/>
    </w:rPr>
  </w:style>
  <w:style w:type="paragraph" w:customStyle="1" w:styleId="AUTORIZZA">
    <w:name w:val="AUTORIZZA"/>
    <w:basedOn w:val="Normale"/>
    <w:rsid w:val="00521B2C"/>
    <w:pPr>
      <w:autoSpaceDE w:val="0"/>
      <w:autoSpaceDN w:val="0"/>
      <w:adjustRightInd w:val="0"/>
      <w:spacing w:before="240" w:after="240" w:line="288" w:lineRule="auto"/>
      <w:jc w:val="center"/>
    </w:pPr>
    <w:rPr>
      <w:rFonts w:ascii="DecimaWE Rg" w:eastAsia="Times New Roman" w:hAnsi="DecimaWE Rg" w:cs="DecimaWE Rg"/>
      <w:b/>
      <w:bCs/>
      <w:color w:val="000000"/>
      <w:sz w:val="24"/>
      <w:szCs w:val="24"/>
      <w:lang w:val="en-GB" w:eastAsia="it-IT"/>
    </w:rPr>
  </w:style>
  <w:style w:type="character" w:styleId="Enfasigrassetto">
    <w:name w:val="Strong"/>
    <w:basedOn w:val="Carpredefinitoparagrafo"/>
    <w:uiPriority w:val="22"/>
    <w:qFormat/>
    <w:locked/>
    <w:rsid w:val="009067AA"/>
    <w:rPr>
      <w:b/>
      <w:bCs/>
    </w:rPr>
  </w:style>
  <w:style w:type="paragraph" w:customStyle="1" w:styleId="Default">
    <w:name w:val="Default"/>
    <w:rsid w:val="00927614"/>
    <w:pPr>
      <w:autoSpaceDE w:val="0"/>
      <w:autoSpaceDN w:val="0"/>
      <w:adjustRightInd w:val="0"/>
    </w:pPr>
    <w:rPr>
      <w:rFonts w:eastAsia="Times New Roman"/>
      <w:color w:val="000000"/>
      <w:sz w:val="24"/>
      <w:szCs w:val="24"/>
    </w:rPr>
  </w:style>
  <w:style w:type="paragraph" w:styleId="NormaleWeb">
    <w:name w:val="Normal (Web)"/>
    <w:basedOn w:val="Normale"/>
    <w:uiPriority w:val="99"/>
    <w:unhideWhenUsed/>
    <w:rsid w:val="009E7960"/>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character" w:customStyle="1" w:styleId="markedcontent">
    <w:name w:val="markedcontent"/>
    <w:basedOn w:val="Carpredefinitoparagrafo"/>
    <w:rsid w:val="007A3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8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E8y6vwLq+Rog97H3YgCAle2tYA==">AMUW2mXsiZvq6AkUk8ItEIgE4mAPPOqrQO/g1YbJ6u6f0uM+UUmrquI9xy7NADKZKvNxoqskVtbDCIDRkukEx2vjR4vvSRBku2C9jQaP+1ViiPtzt8YJFZK6r2yxFpZCq1/oSOO3UukGA94MES+1qTa+x1HE/CBHKAUN7b4ES/2Gytb/arnsA6n0j9zw2Uqa0CyWpJABJ7xRCZ9WSRfFuN4u1JZ0UBAiKA==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1270</Words>
  <Characters>7243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Lancerotto</dc:creator>
  <cp:lastModifiedBy>Fabbro Chiara</cp:lastModifiedBy>
  <cp:revision>3</cp:revision>
  <dcterms:created xsi:type="dcterms:W3CDTF">2023-01-10T10:44:00Z</dcterms:created>
  <dcterms:modified xsi:type="dcterms:W3CDTF">2023-01-10T10:53:00Z</dcterms:modified>
</cp:coreProperties>
</file>